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ABE4AA" w14:textId="77777777" w:rsidR="00E06295" w:rsidRDefault="00E06295" w:rsidP="00E06295">
      <w:pPr>
        <w:spacing w:line="480" w:lineRule="auto"/>
        <w:jc w:val="center"/>
        <w:rPr>
          <w:rFonts w:ascii="Times New Roman" w:hAnsi="Times New Roman" w:cs="Times New Roman"/>
          <w:sz w:val="24"/>
          <w:szCs w:val="24"/>
        </w:rPr>
      </w:pPr>
    </w:p>
    <w:p w14:paraId="3718CE65" w14:textId="77777777" w:rsidR="00E06295" w:rsidRDefault="00E06295" w:rsidP="00E06295">
      <w:pPr>
        <w:spacing w:line="480" w:lineRule="auto"/>
        <w:jc w:val="center"/>
        <w:rPr>
          <w:rFonts w:ascii="Times New Roman" w:hAnsi="Times New Roman" w:cs="Times New Roman"/>
          <w:sz w:val="24"/>
          <w:szCs w:val="24"/>
        </w:rPr>
      </w:pPr>
    </w:p>
    <w:p w14:paraId="60129F46" w14:textId="77777777" w:rsidR="00E06295" w:rsidRDefault="00E06295" w:rsidP="00E06295">
      <w:pPr>
        <w:spacing w:line="480" w:lineRule="auto"/>
        <w:jc w:val="center"/>
        <w:rPr>
          <w:rFonts w:ascii="Times New Roman" w:hAnsi="Times New Roman" w:cs="Times New Roman"/>
          <w:sz w:val="24"/>
          <w:szCs w:val="24"/>
        </w:rPr>
      </w:pPr>
    </w:p>
    <w:p w14:paraId="3D2C44CF" w14:textId="642A53A1" w:rsidR="00E06295" w:rsidRDefault="00E06295" w:rsidP="00E06295">
      <w:pPr>
        <w:spacing w:line="480" w:lineRule="auto"/>
        <w:jc w:val="center"/>
        <w:rPr>
          <w:rFonts w:ascii="Times New Roman" w:hAnsi="Times New Roman" w:cs="Times New Roman"/>
          <w:sz w:val="24"/>
          <w:szCs w:val="24"/>
        </w:rPr>
      </w:pPr>
    </w:p>
    <w:p w14:paraId="46D73A0E" w14:textId="77777777" w:rsidR="00B37669" w:rsidRDefault="00B37669" w:rsidP="00E06295">
      <w:pPr>
        <w:spacing w:line="480" w:lineRule="auto"/>
        <w:jc w:val="center"/>
        <w:rPr>
          <w:rFonts w:ascii="Times New Roman" w:hAnsi="Times New Roman" w:cs="Times New Roman"/>
          <w:sz w:val="24"/>
          <w:szCs w:val="24"/>
        </w:rPr>
      </w:pPr>
    </w:p>
    <w:p w14:paraId="39521E36" w14:textId="45753984" w:rsidR="00E06295" w:rsidRDefault="00E06295" w:rsidP="00E06295">
      <w:pPr>
        <w:spacing w:line="480" w:lineRule="auto"/>
        <w:jc w:val="center"/>
        <w:rPr>
          <w:rFonts w:ascii="Times New Roman" w:hAnsi="Times New Roman" w:cs="Times New Roman"/>
          <w:sz w:val="24"/>
          <w:szCs w:val="24"/>
        </w:rPr>
      </w:pPr>
      <w:r w:rsidRPr="00E06295">
        <w:rPr>
          <w:rFonts w:ascii="Times New Roman" w:hAnsi="Times New Roman" w:cs="Times New Roman"/>
          <w:sz w:val="24"/>
          <w:szCs w:val="24"/>
        </w:rPr>
        <w:t>How Mentoring Affects the Career Advancement of Women</w:t>
      </w:r>
    </w:p>
    <w:p w14:paraId="1BF04965" w14:textId="77777777" w:rsidR="00E06295" w:rsidRDefault="00E06295" w:rsidP="00E062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15AAA9B" w14:textId="77777777" w:rsidR="00E06295" w:rsidRDefault="00E06295" w:rsidP="00E062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305E527" w14:textId="77777777" w:rsidR="00B37669" w:rsidRDefault="00B37669" w:rsidP="00E0629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B99DE7" w14:textId="70C93BBE" w:rsidR="00E06295" w:rsidRDefault="00E06295" w:rsidP="00E06295">
      <w:pPr>
        <w:spacing w:line="480" w:lineRule="auto"/>
        <w:jc w:val="center"/>
        <w:rPr>
          <w:rFonts w:ascii="Times New Roman" w:hAnsi="Times New Roman" w:cs="Times New Roman"/>
          <w:sz w:val="24"/>
          <w:szCs w:val="24"/>
        </w:rPr>
      </w:pPr>
      <w:bookmarkStart w:id="0" w:name="_GoBack"/>
      <w:bookmarkEnd w:id="0"/>
      <w:r w:rsidRPr="00E06295">
        <w:rPr>
          <w:rFonts w:ascii="Times New Roman" w:hAnsi="Times New Roman" w:cs="Times New Roman"/>
          <w:sz w:val="24"/>
          <w:szCs w:val="24"/>
        </w:rPr>
        <w:lastRenderedPageBreak/>
        <w:t>How Mentoring Affects the Career Advancement of Women</w:t>
      </w:r>
    </w:p>
    <w:p w14:paraId="74A8D08A" w14:textId="71896376" w:rsidR="004D7301" w:rsidRPr="00137EAE" w:rsidRDefault="004D7301" w:rsidP="00E06295">
      <w:pPr>
        <w:spacing w:line="480" w:lineRule="auto"/>
        <w:jc w:val="center"/>
        <w:rPr>
          <w:rFonts w:ascii="Times New Roman" w:hAnsi="Times New Roman" w:cs="Times New Roman"/>
          <w:b/>
          <w:sz w:val="24"/>
          <w:szCs w:val="24"/>
        </w:rPr>
      </w:pPr>
      <w:r w:rsidRPr="00137EAE">
        <w:rPr>
          <w:rFonts w:ascii="Times New Roman" w:hAnsi="Times New Roman" w:cs="Times New Roman"/>
          <w:b/>
          <w:sz w:val="24"/>
          <w:szCs w:val="24"/>
        </w:rPr>
        <w:t>Introduction</w:t>
      </w:r>
    </w:p>
    <w:p w14:paraId="0B553C3E" w14:textId="27CE9083" w:rsidR="004D7301"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162BFF">
        <w:rPr>
          <w:rFonts w:ascii="Times New Roman" w:hAnsi="Times New Roman" w:cs="Times New Roman"/>
          <w:sz w:val="24"/>
          <w:szCs w:val="24"/>
        </w:rPr>
        <w:t>Career mentoring</w:t>
      </w:r>
      <w:r w:rsidR="00393B5A" w:rsidRPr="00137EAE">
        <w:rPr>
          <w:rFonts w:ascii="Times New Roman" w:hAnsi="Times New Roman" w:cs="Times New Roman"/>
          <w:sz w:val="24"/>
          <w:szCs w:val="24"/>
        </w:rPr>
        <w:t xml:space="preserve"> is considered </w:t>
      </w:r>
      <w:r w:rsidR="00162BFF">
        <w:rPr>
          <w:rFonts w:ascii="Times New Roman" w:hAnsi="Times New Roman" w:cs="Times New Roman"/>
          <w:sz w:val="24"/>
          <w:szCs w:val="24"/>
        </w:rPr>
        <w:t xml:space="preserve">as </w:t>
      </w:r>
      <w:r w:rsidR="00393B5A" w:rsidRPr="00137EAE">
        <w:rPr>
          <w:rFonts w:ascii="Times New Roman" w:hAnsi="Times New Roman" w:cs="Times New Roman"/>
          <w:sz w:val="24"/>
          <w:szCs w:val="24"/>
        </w:rPr>
        <w:t>assist</w:t>
      </w:r>
      <w:r w:rsidR="00162BFF">
        <w:rPr>
          <w:rFonts w:ascii="Times New Roman" w:hAnsi="Times New Roman" w:cs="Times New Roman"/>
          <w:sz w:val="24"/>
          <w:szCs w:val="24"/>
        </w:rPr>
        <w:t>ance through support to</w:t>
      </w:r>
      <w:r w:rsidR="00393B5A" w:rsidRPr="00137EAE">
        <w:rPr>
          <w:rFonts w:ascii="Times New Roman" w:hAnsi="Times New Roman" w:cs="Times New Roman"/>
          <w:sz w:val="24"/>
          <w:szCs w:val="24"/>
        </w:rPr>
        <w:t xml:space="preserve"> both men and women </w:t>
      </w:r>
      <w:r w:rsidR="00162BFF">
        <w:rPr>
          <w:rFonts w:ascii="Times New Roman" w:hAnsi="Times New Roman" w:cs="Times New Roman"/>
          <w:sz w:val="24"/>
          <w:szCs w:val="24"/>
        </w:rPr>
        <w:t>that aims at helping them to realize advancements in their careers and work</w:t>
      </w:r>
      <w:r w:rsidR="00393B5A" w:rsidRPr="00137EAE">
        <w:rPr>
          <w:rFonts w:ascii="Times New Roman" w:hAnsi="Times New Roman" w:cs="Times New Roman"/>
          <w:sz w:val="24"/>
          <w:szCs w:val="24"/>
        </w:rPr>
        <w:t>. However, mentoring is thought to be more helpful for women because they encounter more barriers to their progress compared to men. Different organizations have established mentor programs specifically for women acknowledging that they have more family, organizational, and intrapersonal barriers to their career advancement than men do</w:t>
      </w:r>
      <w:r w:rsidR="008115BB" w:rsidRPr="00137EAE">
        <w:rPr>
          <w:rFonts w:ascii="Times New Roman" w:hAnsi="Times New Roman" w:cs="Times New Roman"/>
          <w:sz w:val="24"/>
          <w:szCs w:val="24"/>
        </w:rPr>
        <w:t xml:space="preserve"> (Egan &amp; Song, 2008). </w:t>
      </w:r>
      <w:r w:rsidR="00393B5A" w:rsidRPr="00137EAE">
        <w:rPr>
          <w:rFonts w:ascii="Times New Roman" w:hAnsi="Times New Roman" w:cs="Times New Roman"/>
          <w:sz w:val="24"/>
          <w:szCs w:val="24"/>
        </w:rPr>
        <w:t>Mentor support</w:t>
      </w:r>
      <w:r w:rsidR="00552A83">
        <w:rPr>
          <w:rFonts w:ascii="Times New Roman" w:hAnsi="Times New Roman" w:cs="Times New Roman"/>
          <w:sz w:val="24"/>
          <w:szCs w:val="24"/>
        </w:rPr>
        <w:t xml:space="preserve"> is</w:t>
      </w:r>
      <w:r w:rsidR="00393B5A" w:rsidRPr="00137EAE">
        <w:rPr>
          <w:rFonts w:ascii="Times New Roman" w:hAnsi="Times New Roman" w:cs="Times New Roman"/>
          <w:sz w:val="24"/>
          <w:szCs w:val="24"/>
        </w:rPr>
        <w:t xml:space="preserve"> comprised </w:t>
      </w:r>
      <w:r w:rsidR="00552A83">
        <w:rPr>
          <w:rFonts w:ascii="Times New Roman" w:hAnsi="Times New Roman" w:cs="Times New Roman"/>
          <w:sz w:val="24"/>
          <w:szCs w:val="24"/>
        </w:rPr>
        <w:t xml:space="preserve">of </w:t>
      </w:r>
      <w:r w:rsidR="00783790">
        <w:rPr>
          <w:rFonts w:ascii="Times New Roman" w:hAnsi="Times New Roman" w:cs="Times New Roman"/>
          <w:sz w:val="24"/>
          <w:szCs w:val="24"/>
        </w:rPr>
        <w:t xml:space="preserve">functions </w:t>
      </w:r>
      <w:r w:rsidR="00702DF7">
        <w:rPr>
          <w:rFonts w:ascii="Times New Roman" w:hAnsi="Times New Roman" w:cs="Times New Roman"/>
          <w:sz w:val="24"/>
          <w:szCs w:val="24"/>
        </w:rPr>
        <w:t>that</w:t>
      </w:r>
      <w:r w:rsidR="00783790">
        <w:rPr>
          <w:rFonts w:ascii="Times New Roman" w:hAnsi="Times New Roman" w:cs="Times New Roman"/>
          <w:sz w:val="24"/>
          <w:szCs w:val="24"/>
        </w:rPr>
        <w:t xml:space="preserve"> include</w:t>
      </w:r>
      <w:r w:rsidR="00393B5A" w:rsidRPr="00137EAE">
        <w:rPr>
          <w:rFonts w:ascii="Times New Roman" w:hAnsi="Times New Roman" w:cs="Times New Roman"/>
          <w:sz w:val="24"/>
          <w:szCs w:val="24"/>
        </w:rPr>
        <w:t xml:space="preserve"> career </w:t>
      </w:r>
      <w:r w:rsidR="00783790">
        <w:rPr>
          <w:rFonts w:ascii="Times New Roman" w:hAnsi="Times New Roman" w:cs="Times New Roman"/>
          <w:sz w:val="24"/>
          <w:szCs w:val="24"/>
        </w:rPr>
        <w:t xml:space="preserve">support </w:t>
      </w:r>
      <w:r w:rsidR="00393B5A" w:rsidRPr="00137EAE">
        <w:rPr>
          <w:rFonts w:ascii="Times New Roman" w:hAnsi="Times New Roman" w:cs="Times New Roman"/>
          <w:sz w:val="24"/>
          <w:szCs w:val="24"/>
        </w:rPr>
        <w:t>and psychological</w:t>
      </w:r>
      <w:r w:rsidR="00783790">
        <w:rPr>
          <w:rFonts w:ascii="Times New Roman" w:hAnsi="Times New Roman" w:cs="Times New Roman"/>
          <w:sz w:val="24"/>
          <w:szCs w:val="24"/>
        </w:rPr>
        <w:t xml:space="preserve"> among others</w:t>
      </w:r>
      <w:r w:rsidR="00393B5A" w:rsidRPr="00137EAE">
        <w:rPr>
          <w:rFonts w:ascii="Times New Roman" w:hAnsi="Times New Roman" w:cs="Times New Roman"/>
          <w:sz w:val="24"/>
          <w:szCs w:val="24"/>
        </w:rPr>
        <w:t xml:space="preserve">, which have </w:t>
      </w:r>
      <w:r w:rsidRPr="00137EAE">
        <w:rPr>
          <w:rFonts w:ascii="Times New Roman" w:hAnsi="Times New Roman" w:cs="Times New Roman"/>
          <w:sz w:val="24"/>
          <w:szCs w:val="24"/>
        </w:rPr>
        <w:t>different links to advancement.</w:t>
      </w:r>
      <w:r w:rsidR="00F340ED">
        <w:rPr>
          <w:rFonts w:ascii="Times New Roman" w:hAnsi="Times New Roman" w:cs="Times New Roman"/>
          <w:sz w:val="24"/>
          <w:szCs w:val="24"/>
        </w:rPr>
        <w:t xml:space="preserve"> </w:t>
      </w:r>
      <w:r w:rsidR="006A49B9">
        <w:rPr>
          <w:rFonts w:ascii="Times New Roman" w:hAnsi="Times New Roman" w:cs="Times New Roman"/>
          <w:sz w:val="24"/>
          <w:szCs w:val="24"/>
        </w:rPr>
        <w:t xml:space="preserve">This paper explores how mentoring functions, specifically career mentor support and psychosocial support affect career advancements in women. </w:t>
      </w:r>
      <w:r w:rsidR="00F340ED">
        <w:rPr>
          <w:rFonts w:ascii="Times New Roman" w:hAnsi="Times New Roman" w:cs="Times New Roman"/>
          <w:sz w:val="24"/>
          <w:szCs w:val="24"/>
        </w:rPr>
        <w:t xml:space="preserve">Career advancements in women are significantly impacted and advanced by mentoring functions, especially career mentor support and psychosocial </w:t>
      </w:r>
      <w:r w:rsidR="00DB01E4">
        <w:rPr>
          <w:rFonts w:ascii="Times New Roman" w:hAnsi="Times New Roman" w:cs="Times New Roman"/>
          <w:sz w:val="24"/>
          <w:szCs w:val="24"/>
        </w:rPr>
        <w:t>support.</w:t>
      </w:r>
    </w:p>
    <w:p w14:paraId="5FF4BE9C" w14:textId="78198427" w:rsidR="00393B5A" w:rsidRPr="00137EAE" w:rsidRDefault="00393B5A" w:rsidP="00E06295">
      <w:pPr>
        <w:spacing w:line="480" w:lineRule="auto"/>
        <w:jc w:val="center"/>
        <w:rPr>
          <w:rFonts w:ascii="Times New Roman" w:hAnsi="Times New Roman" w:cs="Times New Roman"/>
          <w:b/>
          <w:sz w:val="24"/>
          <w:szCs w:val="24"/>
        </w:rPr>
      </w:pPr>
      <w:r w:rsidRPr="00137EAE">
        <w:rPr>
          <w:rFonts w:ascii="Times New Roman" w:hAnsi="Times New Roman" w:cs="Times New Roman"/>
          <w:b/>
          <w:sz w:val="24"/>
          <w:szCs w:val="24"/>
        </w:rPr>
        <w:t xml:space="preserve">Career </w:t>
      </w:r>
      <w:r w:rsidR="00D9302E">
        <w:rPr>
          <w:rFonts w:ascii="Times New Roman" w:hAnsi="Times New Roman" w:cs="Times New Roman"/>
          <w:b/>
          <w:sz w:val="24"/>
          <w:szCs w:val="24"/>
        </w:rPr>
        <w:t>A</w:t>
      </w:r>
      <w:r w:rsidRPr="00137EAE">
        <w:rPr>
          <w:rFonts w:ascii="Times New Roman" w:hAnsi="Times New Roman" w:cs="Times New Roman"/>
          <w:b/>
          <w:sz w:val="24"/>
          <w:szCs w:val="24"/>
        </w:rPr>
        <w:t xml:space="preserve">dvancement and </w:t>
      </w:r>
      <w:r w:rsidR="006E16A4">
        <w:rPr>
          <w:rFonts w:ascii="Times New Roman" w:hAnsi="Times New Roman" w:cs="Times New Roman"/>
          <w:b/>
          <w:sz w:val="24"/>
          <w:szCs w:val="24"/>
        </w:rPr>
        <w:t>M</w:t>
      </w:r>
      <w:r w:rsidRPr="00137EAE">
        <w:rPr>
          <w:rFonts w:ascii="Times New Roman" w:hAnsi="Times New Roman" w:cs="Times New Roman"/>
          <w:b/>
          <w:sz w:val="24"/>
          <w:szCs w:val="24"/>
        </w:rPr>
        <w:t>ent</w:t>
      </w:r>
      <w:r w:rsidR="004558BF">
        <w:rPr>
          <w:rFonts w:ascii="Times New Roman" w:hAnsi="Times New Roman" w:cs="Times New Roman"/>
          <w:b/>
          <w:sz w:val="24"/>
          <w:szCs w:val="24"/>
        </w:rPr>
        <w:t>or</w:t>
      </w:r>
      <w:r w:rsidR="00CA785A">
        <w:rPr>
          <w:rFonts w:ascii="Times New Roman" w:hAnsi="Times New Roman" w:cs="Times New Roman"/>
          <w:b/>
          <w:sz w:val="24"/>
          <w:szCs w:val="24"/>
        </w:rPr>
        <w:t xml:space="preserve"> </w:t>
      </w:r>
      <w:r w:rsidR="006E16A4">
        <w:rPr>
          <w:rFonts w:ascii="Times New Roman" w:hAnsi="Times New Roman" w:cs="Times New Roman"/>
          <w:b/>
          <w:sz w:val="24"/>
          <w:szCs w:val="24"/>
        </w:rPr>
        <w:t>S</w:t>
      </w:r>
      <w:r w:rsidRPr="00137EAE">
        <w:rPr>
          <w:rFonts w:ascii="Times New Roman" w:hAnsi="Times New Roman" w:cs="Times New Roman"/>
          <w:b/>
          <w:sz w:val="24"/>
          <w:szCs w:val="24"/>
        </w:rPr>
        <w:t>upport</w:t>
      </w:r>
    </w:p>
    <w:p w14:paraId="4B414754" w14:textId="17CEB89E"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 xml:space="preserve">Mentor support comprises of career support and </w:t>
      </w:r>
      <w:r w:rsidR="00552A83">
        <w:rPr>
          <w:rFonts w:ascii="Times New Roman" w:hAnsi="Times New Roman" w:cs="Times New Roman"/>
          <w:sz w:val="24"/>
          <w:szCs w:val="24"/>
        </w:rPr>
        <w:t>psychosocial</w:t>
      </w:r>
      <w:r w:rsidR="00393B5A" w:rsidRPr="00137EAE">
        <w:rPr>
          <w:rFonts w:ascii="Times New Roman" w:hAnsi="Times New Roman" w:cs="Times New Roman"/>
          <w:sz w:val="24"/>
          <w:szCs w:val="24"/>
        </w:rPr>
        <w:t xml:space="preserve"> support. Career support includes mentor</w:t>
      </w:r>
      <w:r w:rsidR="001033BB">
        <w:rPr>
          <w:rFonts w:ascii="Times New Roman" w:hAnsi="Times New Roman" w:cs="Times New Roman"/>
          <w:sz w:val="24"/>
          <w:szCs w:val="24"/>
        </w:rPr>
        <w:t>s</w:t>
      </w:r>
      <w:r w:rsidR="00393B5A" w:rsidRPr="00137EAE">
        <w:rPr>
          <w:rFonts w:ascii="Times New Roman" w:hAnsi="Times New Roman" w:cs="Times New Roman"/>
          <w:sz w:val="24"/>
          <w:szCs w:val="24"/>
        </w:rPr>
        <w:t xml:space="preserve"> sponsoring their protégés for advancement</w:t>
      </w:r>
      <w:r w:rsidR="001033BB">
        <w:rPr>
          <w:rFonts w:ascii="Times New Roman" w:hAnsi="Times New Roman" w:cs="Times New Roman"/>
          <w:sz w:val="24"/>
          <w:szCs w:val="24"/>
        </w:rPr>
        <w:t xml:space="preserve"> in their career.</w:t>
      </w:r>
      <w:r w:rsidR="00393B5A" w:rsidRPr="00137EAE">
        <w:rPr>
          <w:rFonts w:ascii="Times New Roman" w:hAnsi="Times New Roman" w:cs="Times New Roman"/>
          <w:sz w:val="24"/>
          <w:szCs w:val="24"/>
        </w:rPr>
        <w:t xml:space="preserve"> </w:t>
      </w:r>
      <w:r w:rsidR="001033BB">
        <w:rPr>
          <w:rFonts w:ascii="Times New Roman" w:hAnsi="Times New Roman" w:cs="Times New Roman"/>
          <w:sz w:val="24"/>
          <w:szCs w:val="24"/>
        </w:rPr>
        <w:t>T</w:t>
      </w:r>
      <w:r w:rsidR="00393B5A" w:rsidRPr="00137EAE">
        <w:rPr>
          <w:rFonts w:ascii="Times New Roman" w:hAnsi="Times New Roman" w:cs="Times New Roman"/>
          <w:sz w:val="24"/>
          <w:szCs w:val="24"/>
        </w:rPr>
        <w:t>he mentor may coach them, provide challenging assignment</w:t>
      </w:r>
      <w:r w:rsidR="00702DF7">
        <w:rPr>
          <w:rFonts w:ascii="Times New Roman" w:hAnsi="Times New Roman" w:cs="Times New Roman"/>
          <w:sz w:val="24"/>
          <w:szCs w:val="24"/>
        </w:rPr>
        <w:t>s</w:t>
      </w:r>
      <w:r w:rsidR="00393B5A" w:rsidRPr="00137EAE">
        <w:rPr>
          <w:rFonts w:ascii="Times New Roman" w:hAnsi="Times New Roman" w:cs="Times New Roman"/>
          <w:sz w:val="24"/>
          <w:szCs w:val="24"/>
        </w:rPr>
        <w:t xml:space="preserve">, and protect them from making </w:t>
      </w:r>
      <w:r w:rsidR="001033BB">
        <w:rPr>
          <w:rFonts w:ascii="Times New Roman" w:hAnsi="Times New Roman" w:cs="Times New Roman"/>
          <w:sz w:val="24"/>
          <w:szCs w:val="24"/>
        </w:rPr>
        <w:t xml:space="preserve">any </w:t>
      </w:r>
      <w:r w:rsidR="00702DF7">
        <w:rPr>
          <w:rFonts w:ascii="Times New Roman" w:hAnsi="Times New Roman" w:cs="Times New Roman"/>
          <w:sz w:val="24"/>
          <w:szCs w:val="24"/>
        </w:rPr>
        <w:t>ha</w:t>
      </w:r>
      <w:r w:rsidR="001033BB">
        <w:rPr>
          <w:rFonts w:ascii="Times New Roman" w:hAnsi="Times New Roman" w:cs="Times New Roman"/>
          <w:sz w:val="24"/>
          <w:szCs w:val="24"/>
        </w:rPr>
        <w:t>rmful mistakes in</w:t>
      </w:r>
      <w:r w:rsidR="00393B5A" w:rsidRPr="00137EAE">
        <w:rPr>
          <w:rFonts w:ascii="Times New Roman" w:hAnsi="Times New Roman" w:cs="Times New Roman"/>
          <w:sz w:val="24"/>
          <w:szCs w:val="24"/>
        </w:rPr>
        <w:t xml:space="preserve"> their organization. This helps the protégés </w:t>
      </w:r>
      <w:r w:rsidR="001033BB">
        <w:rPr>
          <w:rFonts w:ascii="Times New Roman" w:hAnsi="Times New Roman" w:cs="Times New Roman"/>
          <w:sz w:val="24"/>
          <w:szCs w:val="24"/>
        </w:rPr>
        <w:t>in their</w:t>
      </w:r>
      <w:r w:rsidR="00393B5A" w:rsidRPr="00137EAE">
        <w:rPr>
          <w:rFonts w:ascii="Times New Roman" w:hAnsi="Times New Roman" w:cs="Times New Roman"/>
          <w:sz w:val="24"/>
          <w:szCs w:val="24"/>
        </w:rPr>
        <w:t xml:space="preserve"> career advancement. </w:t>
      </w:r>
      <w:r w:rsidR="004502CB">
        <w:rPr>
          <w:rFonts w:ascii="Times New Roman" w:hAnsi="Times New Roman" w:cs="Times New Roman"/>
          <w:sz w:val="24"/>
          <w:szCs w:val="24"/>
        </w:rPr>
        <w:t>Psychosocial support</w:t>
      </w:r>
      <w:r w:rsidR="00393B5A" w:rsidRPr="00137EAE">
        <w:rPr>
          <w:rFonts w:ascii="Times New Roman" w:hAnsi="Times New Roman" w:cs="Times New Roman"/>
          <w:sz w:val="24"/>
          <w:szCs w:val="24"/>
        </w:rPr>
        <w:t xml:space="preserve"> includes mentors providing employees with friendship, counseling them, and acting as role model</w:t>
      </w:r>
      <w:r w:rsidR="00012D94">
        <w:rPr>
          <w:rFonts w:ascii="Times New Roman" w:hAnsi="Times New Roman" w:cs="Times New Roman"/>
          <w:sz w:val="24"/>
          <w:szCs w:val="24"/>
        </w:rPr>
        <w:t>s</w:t>
      </w:r>
      <w:r w:rsidR="00393B5A" w:rsidRPr="00137EAE">
        <w:rPr>
          <w:rFonts w:ascii="Times New Roman" w:hAnsi="Times New Roman" w:cs="Times New Roman"/>
          <w:sz w:val="24"/>
          <w:szCs w:val="24"/>
        </w:rPr>
        <w:t xml:space="preserve"> and at the same time accepting them</w:t>
      </w:r>
      <w:r w:rsidR="008115BB" w:rsidRPr="00137EAE">
        <w:rPr>
          <w:rFonts w:ascii="Times New Roman" w:hAnsi="Times New Roman" w:cs="Times New Roman"/>
          <w:sz w:val="24"/>
          <w:szCs w:val="24"/>
        </w:rPr>
        <w:t xml:space="preserve"> </w:t>
      </w:r>
      <w:r w:rsidR="00860047" w:rsidRPr="00137EAE">
        <w:rPr>
          <w:rFonts w:ascii="Times New Roman" w:hAnsi="Times New Roman" w:cs="Times New Roman"/>
          <w:sz w:val="24"/>
          <w:szCs w:val="24"/>
        </w:rPr>
        <w:t>(</w:t>
      </w:r>
      <w:r w:rsidR="008115BB" w:rsidRPr="00137EAE">
        <w:rPr>
          <w:rFonts w:ascii="Times New Roman" w:hAnsi="Times New Roman" w:cs="Times New Roman"/>
          <w:sz w:val="24"/>
          <w:szCs w:val="24"/>
        </w:rPr>
        <w:t>Allen &amp; O'Brien, 2006</w:t>
      </w:r>
      <w:r w:rsidR="00860047" w:rsidRPr="00137EAE">
        <w:rPr>
          <w:rFonts w:ascii="Times New Roman" w:hAnsi="Times New Roman" w:cs="Times New Roman"/>
          <w:sz w:val="24"/>
          <w:szCs w:val="24"/>
        </w:rPr>
        <w:t>)</w:t>
      </w:r>
      <w:r w:rsidR="00393B5A" w:rsidRPr="00137EAE">
        <w:rPr>
          <w:rFonts w:ascii="Times New Roman" w:hAnsi="Times New Roman" w:cs="Times New Roman"/>
          <w:sz w:val="24"/>
          <w:szCs w:val="24"/>
        </w:rPr>
        <w:t>. This gives protégés emotional support and improves their personal growth in an organization.</w:t>
      </w:r>
    </w:p>
    <w:p w14:paraId="225A477F" w14:textId="708D4E3A"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lastRenderedPageBreak/>
        <w:tab/>
      </w:r>
      <w:r w:rsidR="00393B5A" w:rsidRPr="00137EAE">
        <w:rPr>
          <w:rFonts w:ascii="Times New Roman" w:hAnsi="Times New Roman" w:cs="Times New Roman"/>
          <w:sz w:val="24"/>
          <w:szCs w:val="24"/>
        </w:rPr>
        <w:t>Mentors are known to be essential to women's career advancement. Mentoring may also enhance women's career outcomes compared to men protégés. Women are said to ne</w:t>
      </w:r>
      <w:r w:rsidRPr="00137EAE">
        <w:rPr>
          <w:rFonts w:ascii="Times New Roman" w:hAnsi="Times New Roman" w:cs="Times New Roman"/>
          <w:sz w:val="24"/>
          <w:szCs w:val="24"/>
        </w:rPr>
        <w:t>ed more interventions than men</w:t>
      </w:r>
      <w:r w:rsidR="00012D94">
        <w:rPr>
          <w:rFonts w:ascii="Times New Roman" w:hAnsi="Times New Roman" w:cs="Times New Roman"/>
          <w:sz w:val="24"/>
          <w:szCs w:val="24"/>
        </w:rPr>
        <w:t>.</w:t>
      </w:r>
      <w:r w:rsidRPr="00137EAE">
        <w:rPr>
          <w:rFonts w:ascii="Times New Roman" w:hAnsi="Times New Roman" w:cs="Times New Roman"/>
          <w:sz w:val="24"/>
          <w:szCs w:val="24"/>
        </w:rPr>
        <w:t xml:space="preserve"> </w:t>
      </w:r>
      <w:r w:rsidR="00012D94">
        <w:rPr>
          <w:rFonts w:ascii="Times New Roman" w:hAnsi="Times New Roman" w:cs="Times New Roman"/>
          <w:sz w:val="24"/>
          <w:szCs w:val="24"/>
        </w:rPr>
        <w:t>T</w:t>
      </w:r>
      <w:r w:rsidRPr="00137EAE">
        <w:rPr>
          <w:rFonts w:ascii="Times New Roman" w:hAnsi="Times New Roman" w:cs="Times New Roman"/>
          <w:sz w:val="24"/>
          <w:szCs w:val="24"/>
        </w:rPr>
        <w:t xml:space="preserve">hey are also </w:t>
      </w:r>
      <w:r w:rsidR="00393B5A" w:rsidRPr="00137EAE">
        <w:rPr>
          <w:rFonts w:ascii="Times New Roman" w:hAnsi="Times New Roman" w:cs="Times New Roman"/>
          <w:sz w:val="24"/>
          <w:szCs w:val="24"/>
        </w:rPr>
        <w:t>faced with incurring barriers to their advancement. Some of the obstacles include gender discrimination, male hierarchy in their organization, and lack of informal networks that may assist in their advancement</w:t>
      </w:r>
      <w:r w:rsidR="00860047" w:rsidRPr="00137EAE">
        <w:rPr>
          <w:rFonts w:ascii="Times New Roman" w:hAnsi="Times New Roman" w:cs="Times New Roman"/>
          <w:sz w:val="24"/>
          <w:szCs w:val="24"/>
        </w:rPr>
        <w:t xml:space="preserve"> (Allen &amp; O'Brien, 2006)</w:t>
      </w:r>
      <w:r w:rsidR="00393B5A" w:rsidRPr="00137EAE">
        <w:rPr>
          <w:rFonts w:ascii="Times New Roman" w:hAnsi="Times New Roman" w:cs="Times New Roman"/>
          <w:sz w:val="24"/>
          <w:szCs w:val="24"/>
        </w:rPr>
        <w:t>. Women incur gender discrimination, and they may need to be sponsored and coached since this help</w:t>
      </w:r>
      <w:r w:rsidR="00012D94">
        <w:rPr>
          <w:rFonts w:ascii="Times New Roman" w:hAnsi="Times New Roman" w:cs="Times New Roman"/>
          <w:sz w:val="24"/>
          <w:szCs w:val="24"/>
        </w:rPr>
        <w:t>s</w:t>
      </w:r>
      <w:r w:rsidR="00393B5A" w:rsidRPr="00137EAE">
        <w:rPr>
          <w:rFonts w:ascii="Times New Roman" w:hAnsi="Times New Roman" w:cs="Times New Roman"/>
          <w:sz w:val="24"/>
          <w:szCs w:val="24"/>
        </w:rPr>
        <w:t xml:space="preserve"> them in earning visibility, credibility and also gives a woman access to the organization's informal networks. Coaching woman protégés to advance provides skills </w:t>
      </w:r>
      <w:r w:rsidR="00C34C55">
        <w:rPr>
          <w:rFonts w:ascii="Times New Roman" w:hAnsi="Times New Roman" w:cs="Times New Roman"/>
          <w:sz w:val="24"/>
          <w:szCs w:val="24"/>
        </w:rPr>
        <w:t xml:space="preserve">for </w:t>
      </w:r>
      <w:r w:rsidR="00012D94">
        <w:rPr>
          <w:rFonts w:ascii="Times New Roman" w:hAnsi="Times New Roman" w:cs="Times New Roman"/>
          <w:sz w:val="24"/>
          <w:szCs w:val="24"/>
        </w:rPr>
        <w:t xml:space="preserve">women </w:t>
      </w:r>
      <w:r w:rsidR="00393B5A" w:rsidRPr="00137EAE">
        <w:rPr>
          <w:rFonts w:ascii="Times New Roman" w:hAnsi="Times New Roman" w:cs="Times New Roman"/>
          <w:sz w:val="24"/>
          <w:szCs w:val="24"/>
        </w:rPr>
        <w:t xml:space="preserve">on how to deal with the barriers and also aids </w:t>
      </w:r>
      <w:r w:rsidR="00012D94">
        <w:rPr>
          <w:rFonts w:ascii="Times New Roman" w:hAnsi="Times New Roman" w:cs="Times New Roman"/>
          <w:sz w:val="24"/>
          <w:szCs w:val="24"/>
        </w:rPr>
        <w:t>them</w:t>
      </w:r>
      <w:r w:rsidR="00393B5A" w:rsidRPr="00137EAE">
        <w:rPr>
          <w:rFonts w:ascii="Times New Roman" w:hAnsi="Times New Roman" w:cs="Times New Roman"/>
          <w:sz w:val="24"/>
          <w:szCs w:val="24"/>
        </w:rPr>
        <w:t xml:space="preserve"> in negotiating </w:t>
      </w:r>
      <w:r w:rsidR="00012D94">
        <w:rPr>
          <w:rFonts w:ascii="Times New Roman" w:hAnsi="Times New Roman" w:cs="Times New Roman"/>
          <w:sz w:val="24"/>
          <w:szCs w:val="24"/>
        </w:rPr>
        <w:t>their</w:t>
      </w:r>
      <w:r w:rsidR="00393B5A" w:rsidRPr="00137EAE">
        <w:rPr>
          <w:rFonts w:ascii="Times New Roman" w:hAnsi="Times New Roman" w:cs="Times New Roman"/>
          <w:sz w:val="24"/>
          <w:szCs w:val="24"/>
        </w:rPr>
        <w:t xml:space="preserve"> way through the promotion cycle</w:t>
      </w:r>
      <w:r w:rsidR="00012D94">
        <w:rPr>
          <w:rFonts w:ascii="Times New Roman" w:hAnsi="Times New Roman" w:cs="Times New Roman"/>
          <w:sz w:val="24"/>
          <w:szCs w:val="24"/>
        </w:rPr>
        <w:t xml:space="preserve"> (</w:t>
      </w:r>
      <w:r w:rsidR="00012D94" w:rsidRPr="00137EAE">
        <w:rPr>
          <w:rFonts w:ascii="Times New Roman" w:hAnsi="Times New Roman" w:cs="Times New Roman"/>
          <w:sz w:val="24"/>
          <w:szCs w:val="24"/>
        </w:rPr>
        <w:t>Allen &amp; O'Brien, 2006</w:t>
      </w:r>
      <w:r w:rsidR="00012D94">
        <w:rPr>
          <w:rFonts w:ascii="Times New Roman" w:hAnsi="Times New Roman" w:cs="Times New Roman"/>
          <w:sz w:val="24"/>
          <w:szCs w:val="24"/>
        </w:rPr>
        <w:t>)</w:t>
      </w:r>
      <w:r w:rsidR="00393B5A" w:rsidRPr="00137EAE">
        <w:rPr>
          <w:rFonts w:ascii="Times New Roman" w:hAnsi="Times New Roman" w:cs="Times New Roman"/>
          <w:sz w:val="24"/>
          <w:szCs w:val="24"/>
        </w:rPr>
        <w:t xml:space="preserve">. The mentor provision of </w:t>
      </w:r>
      <w:r w:rsidR="00060A81">
        <w:rPr>
          <w:rFonts w:ascii="Times New Roman" w:hAnsi="Times New Roman" w:cs="Times New Roman"/>
          <w:sz w:val="24"/>
          <w:szCs w:val="24"/>
        </w:rPr>
        <w:t>p</w:t>
      </w:r>
      <w:r w:rsidR="004502CB">
        <w:rPr>
          <w:rFonts w:ascii="Times New Roman" w:hAnsi="Times New Roman" w:cs="Times New Roman"/>
          <w:sz w:val="24"/>
          <w:szCs w:val="24"/>
        </w:rPr>
        <w:t>sychosocial support</w:t>
      </w:r>
      <w:r w:rsidR="00393B5A" w:rsidRPr="00137EAE">
        <w:rPr>
          <w:rFonts w:ascii="Times New Roman" w:hAnsi="Times New Roman" w:cs="Times New Roman"/>
          <w:sz w:val="24"/>
          <w:szCs w:val="24"/>
        </w:rPr>
        <w:t xml:space="preserve"> also helps a woman</w:t>
      </w:r>
      <w:r w:rsidR="00C34C55">
        <w:rPr>
          <w:rFonts w:ascii="Times New Roman" w:hAnsi="Times New Roman" w:cs="Times New Roman"/>
          <w:sz w:val="24"/>
          <w:szCs w:val="24"/>
        </w:rPr>
        <w:t>’s</w:t>
      </w:r>
      <w:r w:rsidR="00393B5A" w:rsidRPr="00137EAE">
        <w:rPr>
          <w:rFonts w:ascii="Times New Roman" w:hAnsi="Times New Roman" w:cs="Times New Roman"/>
          <w:sz w:val="24"/>
          <w:szCs w:val="24"/>
        </w:rPr>
        <w:t xml:space="preserve"> emotional well-being. This function may not directly help her in career advancement and at times, </w:t>
      </w:r>
      <w:r w:rsidR="00060A81">
        <w:rPr>
          <w:rFonts w:ascii="Times New Roman" w:hAnsi="Times New Roman" w:cs="Times New Roman"/>
          <w:sz w:val="24"/>
          <w:szCs w:val="24"/>
        </w:rPr>
        <w:t xml:space="preserve">it is </w:t>
      </w:r>
      <w:r w:rsidR="00393B5A" w:rsidRPr="00137EAE">
        <w:rPr>
          <w:rFonts w:ascii="Times New Roman" w:hAnsi="Times New Roman" w:cs="Times New Roman"/>
          <w:sz w:val="24"/>
          <w:szCs w:val="24"/>
        </w:rPr>
        <w:t>termed as an inappropriate focus since it acknowledges a woman's emotional focus on internal psychological factors such as acceptance and friendship. However, this may affect her advancement since the main focus will be her emotions rather than focusing on actions that may be essential to her goals.</w:t>
      </w:r>
    </w:p>
    <w:p w14:paraId="7C758EC7" w14:textId="1E31F4EB"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Over the years, studies have been done to show how mentoring may affect women's career advancement. The study</w:t>
      </w:r>
      <w:r w:rsidR="00060A81">
        <w:rPr>
          <w:rFonts w:ascii="Times New Roman" w:hAnsi="Times New Roman" w:cs="Times New Roman"/>
          <w:sz w:val="24"/>
          <w:szCs w:val="24"/>
        </w:rPr>
        <w:t xml:space="preserve"> in </w:t>
      </w:r>
      <w:r w:rsidR="00860047" w:rsidRPr="00137EAE">
        <w:rPr>
          <w:rFonts w:ascii="Times New Roman" w:hAnsi="Times New Roman" w:cs="Times New Roman"/>
          <w:sz w:val="24"/>
          <w:szCs w:val="24"/>
        </w:rPr>
        <w:t>Egan &amp; Song</w:t>
      </w:r>
      <w:r w:rsidR="00060A81">
        <w:rPr>
          <w:rFonts w:ascii="Times New Roman" w:hAnsi="Times New Roman" w:cs="Times New Roman"/>
          <w:sz w:val="24"/>
          <w:szCs w:val="24"/>
        </w:rPr>
        <w:t xml:space="preserve"> (</w:t>
      </w:r>
      <w:r w:rsidR="00860047" w:rsidRPr="00137EAE">
        <w:rPr>
          <w:rFonts w:ascii="Times New Roman" w:hAnsi="Times New Roman" w:cs="Times New Roman"/>
          <w:sz w:val="24"/>
          <w:szCs w:val="24"/>
        </w:rPr>
        <w:t xml:space="preserve">2008) comprises of </w:t>
      </w:r>
      <w:r w:rsidR="00393B5A" w:rsidRPr="00137EAE">
        <w:rPr>
          <w:rFonts w:ascii="Times New Roman" w:hAnsi="Times New Roman" w:cs="Times New Roman"/>
          <w:sz w:val="24"/>
          <w:szCs w:val="24"/>
        </w:rPr>
        <w:t>employees who are at the lower an</w:t>
      </w:r>
      <w:r w:rsidR="00860047" w:rsidRPr="00137EAE">
        <w:rPr>
          <w:rFonts w:ascii="Times New Roman" w:hAnsi="Times New Roman" w:cs="Times New Roman"/>
          <w:sz w:val="24"/>
          <w:szCs w:val="24"/>
        </w:rPr>
        <w:t xml:space="preserve">d middle organizational levels. The study tends to </w:t>
      </w:r>
      <w:r w:rsidR="00393B5A" w:rsidRPr="00137EAE">
        <w:rPr>
          <w:rFonts w:ascii="Times New Roman" w:hAnsi="Times New Roman" w:cs="Times New Roman"/>
          <w:sz w:val="24"/>
          <w:szCs w:val="24"/>
        </w:rPr>
        <w:t>obtain those who advanced in their career</w:t>
      </w:r>
      <w:r w:rsidR="00702DF7">
        <w:rPr>
          <w:rFonts w:ascii="Times New Roman" w:hAnsi="Times New Roman" w:cs="Times New Roman"/>
          <w:sz w:val="24"/>
          <w:szCs w:val="24"/>
        </w:rPr>
        <w:t>s</w:t>
      </w:r>
      <w:r w:rsidR="00393B5A" w:rsidRPr="00137EAE">
        <w:rPr>
          <w:rFonts w:ascii="Times New Roman" w:hAnsi="Times New Roman" w:cs="Times New Roman"/>
          <w:sz w:val="24"/>
          <w:szCs w:val="24"/>
        </w:rPr>
        <w:t xml:space="preserve"> through mentoring. Organization employees were asked if they had a mentor</w:t>
      </w:r>
      <w:r w:rsidR="00060A81">
        <w:rPr>
          <w:rFonts w:ascii="Times New Roman" w:hAnsi="Times New Roman" w:cs="Times New Roman"/>
          <w:sz w:val="24"/>
          <w:szCs w:val="24"/>
        </w:rPr>
        <w:t>;</w:t>
      </w:r>
      <w:r w:rsidR="00393B5A" w:rsidRPr="00137EAE">
        <w:rPr>
          <w:rFonts w:ascii="Times New Roman" w:hAnsi="Times New Roman" w:cs="Times New Roman"/>
          <w:sz w:val="24"/>
          <w:szCs w:val="24"/>
        </w:rPr>
        <w:t xml:space="preserve"> whether</w:t>
      </w:r>
      <w:r w:rsidR="00060A81">
        <w:rPr>
          <w:rFonts w:ascii="Times New Roman" w:hAnsi="Times New Roman" w:cs="Times New Roman"/>
          <w:sz w:val="24"/>
          <w:szCs w:val="24"/>
        </w:rPr>
        <w:t xml:space="preserve"> they had</w:t>
      </w:r>
      <w:r w:rsidR="00393B5A" w:rsidRPr="00137EAE">
        <w:rPr>
          <w:rFonts w:ascii="Times New Roman" w:hAnsi="Times New Roman" w:cs="Times New Roman"/>
          <w:sz w:val="24"/>
          <w:szCs w:val="24"/>
        </w:rPr>
        <w:t xml:space="preserve"> a </w:t>
      </w:r>
      <w:r w:rsidR="00DA5819" w:rsidRPr="00137EAE">
        <w:rPr>
          <w:rFonts w:ascii="Times New Roman" w:hAnsi="Times New Roman" w:cs="Times New Roman"/>
          <w:sz w:val="24"/>
          <w:szCs w:val="24"/>
        </w:rPr>
        <w:t>higher-ranking</w:t>
      </w:r>
      <w:r w:rsidR="00393B5A" w:rsidRPr="00137EAE">
        <w:rPr>
          <w:rFonts w:ascii="Times New Roman" w:hAnsi="Times New Roman" w:cs="Times New Roman"/>
          <w:sz w:val="24"/>
          <w:szCs w:val="24"/>
        </w:rPr>
        <w:t xml:space="preserve"> person who had experience and had played a significant role in their developing their careers. If so, what was the mentor's relevance in their advancement? 35% of organization mentors were immediate supervisors, 20% a senior person in the organization, and 45% a past boss. This meant that the advantage of mentorship endures the long term. In the </w:t>
      </w:r>
      <w:r w:rsidR="00393B5A" w:rsidRPr="00137EAE">
        <w:rPr>
          <w:rFonts w:ascii="Times New Roman" w:hAnsi="Times New Roman" w:cs="Times New Roman"/>
          <w:sz w:val="24"/>
          <w:szCs w:val="24"/>
        </w:rPr>
        <w:lastRenderedPageBreak/>
        <w:t>study, women are more favored. The positive effect that mentoring has on women's career advancement is that the advancement may be brought by the skills protégés learn from their mentor and the signals that they are given due</w:t>
      </w:r>
      <w:r w:rsidR="00860047" w:rsidRPr="00137EAE">
        <w:rPr>
          <w:rFonts w:ascii="Times New Roman" w:hAnsi="Times New Roman" w:cs="Times New Roman"/>
          <w:sz w:val="24"/>
          <w:szCs w:val="24"/>
        </w:rPr>
        <w:t xml:space="preserve"> to their ability and potential (Egan &amp; Song, 2008).</w:t>
      </w:r>
    </w:p>
    <w:p w14:paraId="44F3589C" w14:textId="4F75F031" w:rsidR="00393B5A" w:rsidRPr="00137EAE" w:rsidRDefault="00393B5A" w:rsidP="00E06295">
      <w:pPr>
        <w:spacing w:line="480" w:lineRule="auto"/>
        <w:jc w:val="center"/>
        <w:rPr>
          <w:rFonts w:ascii="Times New Roman" w:hAnsi="Times New Roman" w:cs="Times New Roman"/>
          <w:b/>
          <w:sz w:val="24"/>
          <w:szCs w:val="24"/>
        </w:rPr>
      </w:pPr>
      <w:r w:rsidRPr="00137EAE">
        <w:rPr>
          <w:rFonts w:ascii="Times New Roman" w:hAnsi="Times New Roman" w:cs="Times New Roman"/>
          <w:b/>
          <w:sz w:val="24"/>
          <w:szCs w:val="24"/>
        </w:rPr>
        <w:t xml:space="preserve">Mentor </w:t>
      </w:r>
      <w:r w:rsidR="0008177B" w:rsidRPr="00137EAE">
        <w:rPr>
          <w:rFonts w:ascii="Times New Roman" w:hAnsi="Times New Roman" w:cs="Times New Roman"/>
          <w:b/>
          <w:sz w:val="24"/>
          <w:szCs w:val="24"/>
        </w:rPr>
        <w:t xml:space="preserve">Support Links </w:t>
      </w:r>
      <w:r w:rsidR="0008177B">
        <w:rPr>
          <w:rFonts w:ascii="Times New Roman" w:hAnsi="Times New Roman" w:cs="Times New Roman"/>
          <w:b/>
          <w:sz w:val="24"/>
          <w:szCs w:val="24"/>
        </w:rPr>
        <w:t>t</w:t>
      </w:r>
      <w:r w:rsidR="0008177B" w:rsidRPr="00137EAE">
        <w:rPr>
          <w:rFonts w:ascii="Times New Roman" w:hAnsi="Times New Roman" w:cs="Times New Roman"/>
          <w:b/>
          <w:sz w:val="24"/>
          <w:szCs w:val="24"/>
        </w:rPr>
        <w:t xml:space="preserve">o Career Advancement Through </w:t>
      </w:r>
      <w:r w:rsidR="009240D2">
        <w:rPr>
          <w:rFonts w:ascii="Times New Roman" w:hAnsi="Times New Roman" w:cs="Times New Roman"/>
          <w:b/>
          <w:sz w:val="24"/>
          <w:szCs w:val="24"/>
        </w:rPr>
        <w:t>G</w:t>
      </w:r>
      <w:r w:rsidRPr="00137EAE">
        <w:rPr>
          <w:rFonts w:ascii="Times New Roman" w:hAnsi="Times New Roman" w:cs="Times New Roman"/>
          <w:b/>
          <w:sz w:val="24"/>
          <w:szCs w:val="24"/>
        </w:rPr>
        <w:t>ender</w:t>
      </w:r>
    </w:p>
    <w:p w14:paraId="469B3D4D" w14:textId="175DDC00"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 xml:space="preserve">Mentor career and </w:t>
      </w:r>
      <w:r w:rsidR="004502CB">
        <w:rPr>
          <w:rFonts w:ascii="Times New Roman" w:hAnsi="Times New Roman" w:cs="Times New Roman"/>
          <w:sz w:val="24"/>
          <w:szCs w:val="24"/>
        </w:rPr>
        <w:t>Psychosocial support</w:t>
      </w:r>
      <w:r w:rsidR="00393B5A" w:rsidRPr="00137EAE">
        <w:rPr>
          <w:rFonts w:ascii="Times New Roman" w:hAnsi="Times New Roman" w:cs="Times New Roman"/>
          <w:sz w:val="24"/>
          <w:szCs w:val="24"/>
        </w:rPr>
        <w:t xml:space="preserve"> may be based on gender differences. Studies may be done through cross-sectional design. The results of one study</w:t>
      </w:r>
      <w:r w:rsidR="00860047" w:rsidRPr="00137EAE">
        <w:rPr>
          <w:rFonts w:ascii="Times New Roman" w:hAnsi="Times New Roman" w:cs="Times New Roman"/>
          <w:sz w:val="24"/>
          <w:szCs w:val="24"/>
        </w:rPr>
        <w:t xml:space="preserve"> done </w:t>
      </w:r>
      <w:r w:rsidR="008528C4" w:rsidRPr="00137EAE">
        <w:rPr>
          <w:rFonts w:ascii="Times New Roman" w:hAnsi="Times New Roman" w:cs="Times New Roman"/>
          <w:sz w:val="24"/>
          <w:szCs w:val="24"/>
        </w:rPr>
        <w:t>by</w:t>
      </w:r>
      <w:r w:rsidR="00860047" w:rsidRPr="00137EAE">
        <w:rPr>
          <w:rFonts w:ascii="Times New Roman" w:hAnsi="Times New Roman" w:cs="Times New Roman"/>
          <w:sz w:val="24"/>
          <w:szCs w:val="24"/>
        </w:rPr>
        <w:t xml:space="preserve"> Heg</w:t>
      </w:r>
      <w:r w:rsidR="008528C4" w:rsidRPr="00137EAE">
        <w:rPr>
          <w:rFonts w:ascii="Times New Roman" w:hAnsi="Times New Roman" w:cs="Times New Roman"/>
          <w:sz w:val="24"/>
          <w:szCs w:val="24"/>
        </w:rPr>
        <w:t>stad</w:t>
      </w:r>
      <w:r w:rsidR="00860047" w:rsidRPr="00137EAE">
        <w:rPr>
          <w:rFonts w:ascii="Times New Roman" w:hAnsi="Times New Roman" w:cs="Times New Roman"/>
          <w:sz w:val="24"/>
          <w:szCs w:val="24"/>
        </w:rPr>
        <w:t xml:space="preserve"> &amp; </w:t>
      </w:r>
      <w:r w:rsidR="008528C4" w:rsidRPr="00137EAE">
        <w:rPr>
          <w:rFonts w:ascii="Times New Roman" w:hAnsi="Times New Roman" w:cs="Times New Roman"/>
          <w:sz w:val="24"/>
          <w:szCs w:val="24"/>
        </w:rPr>
        <w:t>Wentling (2005) in fortune companies measured</w:t>
      </w:r>
      <w:r w:rsidR="00393B5A" w:rsidRPr="00137EAE">
        <w:rPr>
          <w:rFonts w:ascii="Times New Roman" w:hAnsi="Times New Roman" w:cs="Times New Roman"/>
          <w:sz w:val="24"/>
          <w:szCs w:val="24"/>
        </w:rPr>
        <w:t xml:space="preserve"> general mental support through combining career support and </w:t>
      </w:r>
      <w:r w:rsidR="009240D2">
        <w:rPr>
          <w:rFonts w:ascii="Times New Roman" w:hAnsi="Times New Roman" w:cs="Times New Roman"/>
          <w:sz w:val="24"/>
          <w:szCs w:val="24"/>
        </w:rPr>
        <w:t>p</w:t>
      </w:r>
      <w:r w:rsidR="004502CB">
        <w:rPr>
          <w:rFonts w:ascii="Times New Roman" w:hAnsi="Times New Roman" w:cs="Times New Roman"/>
          <w:sz w:val="24"/>
          <w:szCs w:val="24"/>
        </w:rPr>
        <w:t>sychosocial support</w:t>
      </w:r>
      <w:r w:rsidR="009240D2">
        <w:rPr>
          <w:rFonts w:ascii="Times New Roman" w:hAnsi="Times New Roman" w:cs="Times New Roman"/>
          <w:sz w:val="24"/>
          <w:szCs w:val="24"/>
        </w:rPr>
        <w:t xml:space="preserve">. Psychosocial support </w:t>
      </w:r>
      <w:r w:rsidR="00393B5A" w:rsidRPr="00137EAE">
        <w:rPr>
          <w:rFonts w:ascii="Times New Roman" w:hAnsi="Times New Roman" w:cs="Times New Roman"/>
          <w:sz w:val="24"/>
          <w:szCs w:val="24"/>
        </w:rPr>
        <w:t xml:space="preserve">may not be especially helpful to women's advancement and </w:t>
      </w:r>
      <w:r w:rsidR="009240D2">
        <w:rPr>
          <w:rFonts w:ascii="Times New Roman" w:hAnsi="Times New Roman" w:cs="Times New Roman"/>
          <w:sz w:val="24"/>
          <w:szCs w:val="24"/>
        </w:rPr>
        <w:t>m</w:t>
      </w:r>
      <w:r w:rsidR="00393B5A" w:rsidRPr="00137EAE">
        <w:rPr>
          <w:rFonts w:ascii="Times New Roman" w:hAnsi="Times New Roman" w:cs="Times New Roman"/>
          <w:sz w:val="24"/>
          <w:szCs w:val="24"/>
        </w:rPr>
        <w:t xml:space="preserve">ay </w:t>
      </w:r>
      <w:r w:rsidR="00702DF7">
        <w:rPr>
          <w:rFonts w:ascii="Times New Roman" w:hAnsi="Times New Roman" w:cs="Times New Roman"/>
          <w:sz w:val="24"/>
          <w:szCs w:val="24"/>
        </w:rPr>
        <w:t>h</w:t>
      </w:r>
      <w:r w:rsidR="00393B5A" w:rsidRPr="00137EAE">
        <w:rPr>
          <w:rFonts w:ascii="Times New Roman" w:hAnsi="Times New Roman" w:cs="Times New Roman"/>
          <w:sz w:val="24"/>
          <w:szCs w:val="24"/>
        </w:rPr>
        <w:t>ave adverse effects if not done in the right way. Mentor support combining psychology and career support is differently related to means and women career advancement for various organization executives</w:t>
      </w:r>
      <w:r w:rsidR="008528C4" w:rsidRPr="00137EAE">
        <w:rPr>
          <w:rFonts w:ascii="Times New Roman" w:hAnsi="Times New Roman" w:cs="Times New Roman"/>
          <w:sz w:val="24"/>
          <w:szCs w:val="24"/>
        </w:rPr>
        <w:t xml:space="preserve"> (Hegstad &amp; Wentling, 2005). </w:t>
      </w:r>
      <w:r w:rsidR="00393B5A" w:rsidRPr="00137EAE">
        <w:rPr>
          <w:rFonts w:ascii="Times New Roman" w:hAnsi="Times New Roman" w:cs="Times New Roman"/>
          <w:sz w:val="24"/>
          <w:szCs w:val="24"/>
        </w:rPr>
        <w:t>Women mentor support may have adverse effects on their advancement compared to men. Women face many barriers in their career success</w:t>
      </w:r>
      <w:r w:rsidR="009240D2">
        <w:rPr>
          <w:rFonts w:ascii="Times New Roman" w:hAnsi="Times New Roman" w:cs="Times New Roman"/>
          <w:sz w:val="24"/>
          <w:szCs w:val="24"/>
        </w:rPr>
        <w:t xml:space="preserve"> </w:t>
      </w:r>
      <w:r w:rsidR="00393B5A" w:rsidRPr="00137EAE">
        <w:rPr>
          <w:rFonts w:ascii="Times New Roman" w:hAnsi="Times New Roman" w:cs="Times New Roman"/>
          <w:sz w:val="24"/>
          <w:szCs w:val="24"/>
        </w:rPr>
        <w:t>and nearly half of the women complained about gender discrimination as the leading cause of lack of career advancement. 70% cited that men lead almost half of the executive positions present in the organization compared to women who have 20% executive</w:t>
      </w:r>
      <w:r w:rsidR="008528C4" w:rsidRPr="00137EAE">
        <w:rPr>
          <w:rFonts w:ascii="Times New Roman" w:hAnsi="Times New Roman" w:cs="Times New Roman"/>
          <w:sz w:val="24"/>
          <w:szCs w:val="24"/>
        </w:rPr>
        <w:t xml:space="preserve"> positions</w:t>
      </w:r>
      <w:r w:rsidR="009240D2">
        <w:rPr>
          <w:rFonts w:ascii="Times New Roman" w:hAnsi="Times New Roman" w:cs="Times New Roman"/>
          <w:sz w:val="24"/>
          <w:szCs w:val="24"/>
        </w:rPr>
        <w:t xml:space="preserve"> (</w:t>
      </w:r>
      <w:r w:rsidR="009240D2" w:rsidRPr="00137EAE">
        <w:rPr>
          <w:rFonts w:ascii="Times New Roman" w:hAnsi="Times New Roman" w:cs="Times New Roman"/>
          <w:sz w:val="24"/>
          <w:szCs w:val="24"/>
        </w:rPr>
        <w:t>Hegstad &amp; Wentling, 2005</w:t>
      </w:r>
      <w:r w:rsidR="009240D2">
        <w:rPr>
          <w:rFonts w:ascii="Times New Roman" w:hAnsi="Times New Roman" w:cs="Times New Roman"/>
          <w:sz w:val="24"/>
          <w:szCs w:val="24"/>
        </w:rPr>
        <w:t>)</w:t>
      </w:r>
      <w:r w:rsidR="008528C4" w:rsidRPr="00137EAE">
        <w:rPr>
          <w:rFonts w:ascii="Times New Roman" w:hAnsi="Times New Roman" w:cs="Times New Roman"/>
          <w:sz w:val="24"/>
          <w:szCs w:val="24"/>
        </w:rPr>
        <w:t>. In the study, Hegstad &amp; Wentling</w:t>
      </w:r>
      <w:r w:rsidR="009240D2">
        <w:rPr>
          <w:rFonts w:ascii="Times New Roman" w:hAnsi="Times New Roman" w:cs="Times New Roman"/>
          <w:sz w:val="24"/>
          <w:szCs w:val="24"/>
        </w:rPr>
        <w:t xml:space="preserve"> </w:t>
      </w:r>
      <w:r w:rsidR="00393B5A" w:rsidRPr="00137EAE">
        <w:rPr>
          <w:rFonts w:ascii="Times New Roman" w:hAnsi="Times New Roman" w:cs="Times New Roman"/>
          <w:sz w:val="24"/>
          <w:szCs w:val="24"/>
        </w:rPr>
        <w:t xml:space="preserve">found out that general mental support combining career and </w:t>
      </w:r>
      <w:r w:rsidR="009240D2">
        <w:rPr>
          <w:rFonts w:ascii="Times New Roman" w:hAnsi="Times New Roman" w:cs="Times New Roman"/>
          <w:sz w:val="24"/>
          <w:szCs w:val="24"/>
        </w:rPr>
        <w:t>p</w:t>
      </w:r>
      <w:r w:rsidR="004502CB">
        <w:rPr>
          <w:rFonts w:ascii="Times New Roman" w:hAnsi="Times New Roman" w:cs="Times New Roman"/>
          <w:sz w:val="24"/>
          <w:szCs w:val="24"/>
        </w:rPr>
        <w:t>sychosocial support</w:t>
      </w:r>
      <w:r w:rsidR="00393B5A" w:rsidRPr="00137EAE">
        <w:rPr>
          <w:rFonts w:ascii="Times New Roman" w:hAnsi="Times New Roman" w:cs="Times New Roman"/>
          <w:sz w:val="24"/>
          <w:szCs w:val="24"/>
        </w:rPr>
        <w:t xml:space="preserve"> was related to organization managerial support. The explanation was men mostly preferred to undertake administrative positions since women were not capable mentors and leaders</w:t>
      </w:r>
      <w:r w:rsidR="00D4199D">
        <w:rPr>
          <w:rFonts w:ascii="Times New Roman" w:hAnsi="Times New Roman" w:cs="Times New Roman"/>
          <w:sz w:val="24"/>
          <w:szCs w:val="24"/>
        </w:rPr>
        <w:t xml:space="preserve"> (</w:t>
      </w:r>
      <w:r w:rsidR="00D4199D" w:rsidRPr="00137EAE">
        <w:rPr>
          <w:rFonts w:ascii="Times New Roman" w:hAnsi="Times New Roman" w:cs="Times New Roman"/>
          <w:sz w:val="24"/>
          <w:szCs w:val="24"/>
        </w:rPr>
        <w:t>Hegstad &amp; Wentling, 2005</w:t>
      </w:r>
      <w:r w:rsidR="00D4199D">
        <w:rPr>
          <w:rFonts w:ascii="Times New Roman" w:hAnsi="Times New Roman" w:cs="Times New Roman"/>
          <w:sz w:val="24"/>
          <w:szCs w:val="24"/>
        </w:rPr>
        <w:t>)</w:t>
      </w:r>
      <w:r w:rsidR="00393B5A" w:rsidRPr="00137EAE">
        <w:rPr>
          <w:rFonts w:ascii="Times New Roman" w:hAnsi="Times New Roman" w:cs="Times New Roman"/>
          <w:sz w:val="24"/>
          <w:szCs w:val="24"/>
        </w:rPr>
        <w:t xml:space="preserve">. For instance, in psychological mentoring support, there has been a gender-based stereotype that states that a woman would focus on her </w:t>
      </w:r>
      <w:r w:rsidR="008528C4" w:rsidRPr="00137EAE">
        <w:rPr>
          <w:rFonts w:ascii="Times New Roman" w:hAnsi="Times New Roman" w:cs="Times New Roman"/>
          <w:sz w:val="24"/>
          <w:szCs w:val="24"/>
        </w:rPr>
        <w:t xml:space="preserve">psychological </w:t>
      </w:r>
      <w:r w:rsidR="00393B5A" w:rsidRPr="00137EAE">
        <w:rPr>
          <w:rFonts w:ascii="Times New Roman" w:hAnsi="Times New Roman" w:cs="Times New Roman"/>
          <w:sz w:val="24"/>
          <w:szCs w:val="24"/>
        </w:rPr>
        <w:t>emotions while a man would focus on the actions that directly affect his career and focus on external factors.</w:t>
      </w:r>
    </w:p>
    <w:p w14:paraId="4C8B8AA3" w14:textId="073501BE"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lastRenderedPageBreak/>
        <w:tab/>
      </w:r>
      <w:r w:rsidR="008528C4" w:rsidRPr="00137EAE">
        <w:rPr>
          <w:rFonts w:ascii="Times New Roman" w:hAnsi="Times New Roman" w:cs="Times New Roman"/>
          <w:sz w:val="24"/>
          <w:szCs w:val="24"/>
        </w:rPr>
        <w:t xml:space="preserve">Another study done by Eby &amp; Lockwood (2005) </w:t>
      </w:r>
      <w:r w:rsidR="00393B5A" w:rsidRPr="00137EAE">
        <w:rPr>
          <w:rFonts w:ascii="Times New Roman" w:hAnsi="Times New Roman" w:cs="Times New Roman"/>
          <w:sz w:val="24"/>
          <w:szCs w:val="24"/>
        </w:rPr>
        <w:t>explains that mentor career support is a cri</w:t>
      </w:r>
      <w:r w:rsidR="008528C4" w:rsidRPr="00137EAE">
        <w:rPr>
          <w:rFonts w:ascii="Times New Roman" w:hAnsi="Times New Roman" w:cs="Times New Roman"/>
          <w:sz w:val="24"/>
          <w:szCs w:val="24"/>
        </w:rPr>
        <w:t xml:space="preserve">tical feature of mentoring. Eby &amp; Lockwood (2005) </w:t>
      </w:r>
      <w:r w:rsidR="00393B5A" w:rsidRPr="00137EAE">
        <w:rPr>
          <w:rFonts w:ascii="Times New Roman" w:hAnsi="Times New Roman" w:cs="Times New Roman"/>
          <w:sz w:val="24"/>
          <w:szCs w:val="24"/>
        </w:rPr>
        <w:t xml:space="preserve">found out that in a high technology </w:t>
      </w:r>
      <w:r w:rsidR="008528C4" w:rsidRPr="00137EAE">
        <w:rPr>
          <w:rFonts w:ascii="Times New Roman" w:hAnsi="Times New Roman" w:cs="Times New Roman"/>
          <w:sz w:val="24"/>
          <w:szCs w:val="24"/>
        </w:rPr>
        <w:t>firm, women may</w:t>
      </w:r>
      <w:r w:rsidR="00393B5A" w:rsidRPr="00137EAE">
        <w:rPr>
          <w:rFonts w:ascii="Times New Roman" w:hAnsi="Times New Roman" w:cs="Times New Roman"/>
          <w:sz w:val="24"/>
          <w:szCs w:val="24"/>
        </w:rPr>
        <w:t xml:space="preserve"> h</w:t>
      </w:r>
      <w:r w:rsidR="008528C4" w:rsidRPr="00137EAE">
        <w:rPr>
          <w:rFonts w:ascii="Times New Roman" w:hAnsi="Times New Roman" w:cs="Times New Roman"/>
          <w:sz w:val="24"/>
          <w:szCs w:val="24"/>
        </w:rPr>
        <w:t xml:space="preserve">ave career advancement when they have </w:t>
      </w:r>
      <w:r w:rsidR="00393B5A" w:rsidRPr="00137EAE">
        <w:rPr>
          <w:rFonts w:ascii="Times New Roman" w:hAnsi="Times New Roman" w:cs="Times New Roman"/>
          <w:sz w:val="24"/>
          <w:szCs w:val="24"/>
        </w:rPr>
        <w:t xml:space="preserve">strong ties with the sponsor. However, with sparse, weak, and connected informal networks, it becomes a challenge for women to </w:t>
      </w:r>
      <w:r w:rsidR="00E50320">
        <w:rPr>
          <w:rFonts w:ascii="Times New Roman" w:hAnsi="Times New Roman" w:cs="Times New Roman"/>
          <w:sz w:val="24"/>
          <w:szCs w:val="24"/>
        </w:rPr>
        <w:t>achieve</w:t>
      </w:r>
      <w:r w:rsidR="00393B5A" w:rsidRPr="00137EAE">
        <w:rPr>
          <w:rFonts w:ascii="Times New Roman" w:hAnsi="Times New Roman" w:cs="Times New Roman"/>
          <w:sz w:val="24"/>
          <w:szCs w:val="24"/>
        </w:rPr>
        <w:t xml:space="preserve"> career advancement. Credibility and legitimacy are essential for any woman to advance in her career. </w:t>
      </w:r>
      <w:r w:rsidR="00E50320" w:rsidRPr="00137EAE">
        <w:rPr>
          <w:rFonts w:ascii="Times New Roman" w:hAnsi="Times New Roman" w:cs="Times New Roman"/>
          <w:sz w:val="24"/>
          <w:szCs w:val="24"/>
        </w:rPr>
        <w:t>Therefore,</w:t>
      </w:r>
      <w:r w:rsidR="00393B5A" w:rsidRPr="00137EAE">
        <w:rPr>
          <w:rFonts w:ascii="Times New Roman" w:hAnsi="Times New Roman" w:cs="Times New Roman"/>
          <w:sz w:val="24"/>
          <w:szCs w:val="24"/>
        </w:rPr>
        <w:t xml:space="preserve"> to promote women</w:t>
      </w:r>
      <w:r w:rsidR="00824931">
        <w:rPr>
          <w:rFonts w:ascii="Times New Roman" w:hAnsi="Times New Roman" w:cs="Times New Roman"/>
          <w:sz w:val="24"/>
          <w:szCs w:val="24"/>
        </w:rPr>
        <w:t>, they</w:t>
      </w:r>
      <w:r w:rsidR="00393B5A" w:rsidRPr="00137EAE">
        <w:rPr>
          <w:rFonts w:ascii="Times New Roman" w:hAnsi="Times New Roman" w:cs="Times New Roman"/>
          <w:sz w:val="24"/>
          <w:szCs w:val="24"/>
        </w:rPr>
        <w:t xml:space="preserve"> needed mentorship and coaching of their respective fields, for instance, coaching was connected to women's remuneration. This means that if wom</w:t>
      </w:r>
      <w:r w:rsidR="00824931">
        <w:rPr>
          <w:rFonts w:ascii="Times New Roman" w:hAnsi="Times New Roman" w:cs="Times New Roman"/>
          <w:sz w:val="24"/>
          <w:szCs w:val="24"/>
        </w:rPr>
        <w:t>e</w:t>
      </w:r>
      <w:r w:rsidR="00393B5A" w:rsidRPr="00137EAE">
        <w:rPr>
          <w:rFonts w:ascii="Times New Roman" w:hAnsi="Times New Roman" w:cs="Times New Roman"/>
          <w:sz w:val="24"/>
          <w:szCs w:val="24"/>
        </w:rPr>
        <w:t>n</w:t>
      </w:r>
      <w:r w:rsidR="00702DF7">
        <w:rPr>
          <w:rFonts w:ascii="Times New Roman" w:hAnsi="Times New Roman" w:cs="Times New Roman"/>
          <w:sz w:val="24"/>
          <w:szCs w:val="24"/>
        </w:rPr>
        <w:t>'s</w:t>
      </w:r>
      <w:r w:rsidR="00393B5A" w:rsidRPr="00137EAE">
        <w:rPr>
          <w:rFonts w:ascii="Times New Roman" w:hAnsi="Times New Roman" w:cs="Times New Roman"/>
          <w:sz w:val="24"/>
          <w:szCs w:val="24"/>
        </w:rPr>
        <w:t xml:space="preserve"> skills were to improve in the specified </w:t>
      </w:r>
      <w:r w:rsidR="008528C4" w:rsidRPr="00137EAE">
        <w:rPr>
          <w:rFonts w:ascii="Times New Roman" w:hAnsi="Times New Roman" w:cs="Times New Roman"/>
          <w:sz w:val="24"/>
          <w:szCs w:val="24"/>
        </w:rPr>
        <w:t>area that</w:t>
      </w:r>
      <w:r w:rsidR="00393B5A" w:rsidRPr="00137EAE">
        <w:rPr>
          <w:rFonts w:ascii="Times New Roman" w:hAnsi="Times New Roman" w:cs="Times New Roman"/>
          <w:sz w:val="24"/>
          <w:szCs w:val="24"/>
        </w:rPr>
        <w:t xml:space="preserve"> means there might </w:t>
      </w:r>
      <w:r w:rsidR="00702DF7">
        <w:rPr>
          <w:rFonts w:ascii="Times New Roman" w:hAnsi="Times New Roman" w:cs="Times New Roman"/>
          <w:sz w:val="24"/>
          <w:szCs w:val="24"/>
        </w:rPr>
        <w:t xml:space="preserve">need to be an </w:t>
      </w:r>
      <w:r w:rsidR="00393B5A" w:rsidRPr="00137EAE">
        <w:rPr>
          <w:rFonts w:ascii="Times New Roman" w:hAnsi="Times New Roman" w:cs="Times New Roman"/>
          <w:sz w:val="24"/>
          <w:szCs w:val="24"/>
        </w:rPr>
        <w:t>income increment</w:t>
      </w:r>
      <w:r w:rsidR="00824931">
        <w:rPr>
          <w:rFonts w:ascii="Times New Roman" w:hAnsi="Times New Roman" w:cs="Times New Roman"/>
          <w:sz w:val="24"/>
          <w:szCs w:val="24"/>
        </w:rPr>
        <w:t xml:space="preserve"> (</w:t>
      </w:r>
      <w:r w:rsidR="00824931" w:rsidRPr="00137EAE">
        <w:rPr>
          <w:rFonts w:ascii="Times New Roman" w:hAnsi="Times New Roman" w:cs="Times New Roman"/>
          <w:sz w:val="24"/>
          <w:szCs w:val="24"/>
        </w:rPr>
        <w:t>Eby &amp; Lockwood, 2005</w:t>
      </w:r>
      <w:r w:rsidR="00824931">
        <w:rPr>
          <w:rFonts w:ascii="Times New Roman" w:hAnsi="Times New Roman" w:cs="Times New Roman"/>
          <w:sz w:val="24"/>
          <w:szCs w:val="24"/>
        </w:rPr>
        <w:t>)</w:t>
      </w:r>
      <w:r w:rsidR="00393B5A" w:rsidRPr="00137EAE">
        <w:rPr>
          <w:rFonts w:ascii="Times New Roman" w:hAnsi="Times New Roman" w:cs="Times New Roman"/>
          <w:sz w:val="24"/>
          <w:szCs w:val="24"/>
        </w:rPr>
        <w:t>.</w:t>
      </w:r>
      <w:r w:rsidR="00702DF7">
        <w:rPr>
          <w:rFonts w:ascii="Times New Roman" w:hAnsi="Times New Roman" w:cs="Times New Roman"/>
          <w:sz w:val="24"/>
          <w:szCs w:val="24"/>
        </w:rPr>
        <w:t xml:space="preserve"> </w:t>
      </w:r>
      <w:r w:rsidR="00824931">
        <w:rPr>
          <w:rFonts w:ascii="Times New Roman" w:hAnsi="Times New Roman" w:cs="Times New Roman"/>
          <w:sz w:val="24"/>
          <w:szCs w:val="24"/>
        </w:rPr>
        <w:t>Furthermore,</w:t>
      </w:r>
      <w:r w:rsidR="00393B5A" w:rsidRPr="00137EAE">
        <w:rPr>
          <w:rFonts w:ascii="Times New Roman" w:hAnsi="Times New Roman" w:cs="Times New Roman"/>
          <w:sz w:val="24"/>
          <w:szCs w:val="24"/>
        </w:rPr>
        <w:t xml:space="preserve"> friendship and acceptance was a significant drive to enhancing skills and knowledge</w:t>
      </w:r>
      <w:r w:rsidR="00516866">
        <w:rPr>
          <w:rFonts w:ascii="Times New Roman" w:hAnsi="Times New Roman" w:cs="Times New Roman"/>
          <w:sz w:val="24"/>
          <w:szCs w:val="24"/>
        </w:rPr>
        <w:t xml:space="preserve">. </w:t>
      </w:r>
      <w:r w:rsidR="00393B5A" w:rsidRPr="00137EAE">
        <w:rPr>
          <w:rFonts w:ascii="Times New Roman" w:hAnsi="Times New Roman" w:cs="Times New Roman"/>
          <w:sz w:val="24"/>
          <w:szCs w:val="24"/>
        </w:rPr>
        <w:t xml:space="preserve">Compared to men, coaching is essential to women to learn the rope of dealing with the environment for any advancement that they may </w:t>
      </w:r>
      <w:r w:rsidR="00E124F2">
        <w:rPr>
          <w:rFonts w:ascii="Times New Roman" w:hAnsi="Times New Roman" w:cs="Times New Roman"/>
          <w:sz w:val="24"/>
          <w:szCs w:val="24"/>
        </w:rPr>
        <w:t>need</w:t>
      </w:r>
      <w:r w:rsidR="00393B5A" w:rsidRPr="00137EAE">
        <w:rPr>
          <w:rFonts w:ascii="Times New Roman" w:hAnsi="Times New Roman" w:cs="Times New Roman"/>
          <w:sz w:val="24"/>
          <w:szCs w:val="24"/>
        </w:rPr>
        <w:t>. In the study, 60% of women executives stated that mentors were essential aspects in their career advancement, and they described their mentors as advisors, sponsors, and career guides who increased their chances in their promotions</w:t>
      </w:r>
      <w:r w:rsidR="00E124F2">
        <w:rPr>
          <w:rFonts w:ascii="Times New Roman" w:hAnsi="Times New Roman" w:cs="Times New Roman"/>
          <w:sz w:val="24"/>
          <w:szCs w:val="24"/>
        </w:rPr>
        <w:t xml:space="preserve"> (</w:t>
      </w:r>
      <w:r w:rsidR="00E124F2" w:rsidRPr="00137EAE">
        <w:rPr>
          <w:rFonts w:ascii="Times New Roman" w:hAnsi="Times New Roman" w:cs="Times New Roman"/>
          <w:sz w:val="24"/>
          <w:szCs w:val="24"/>
        </w:rPr>
        <w:t>Eby &amp; Lockwood, 2005</w:t>
      </w:r>
      <w:r w:rsidR="00E124F2">
        <w:rPr>
          <w:rFonts w:ascii="Times New Roman" w:hAnsi="Times New Roman" w:cs="Times New Roman"/>
          <w:sz w:val="24"/>
          <w:szCs w:val="24"/>
        </w:rPr>
        <w:t>)</w:t>
      </w:r>
      <w:r w:rsidR="00393B5A" w:rsidRPr="00137EAE">
        <w:rPr>
          <w:rFonts w:ascii="Times New Roman" w:hAnsi="Times New Roman" w:cs="Times New Roman"/>
          <w:sz w:val="24"/>
          <w:szCs w:val="24"/>
        </w:rPr>
        <w:t>. 30% of their male counterparts described their mentor as role models and they had no relationship with their career advancement</w:t>
      </w:r>
      <w:r w:rsidR="008528C4" w:rsidRPr="00137EAE">
        <w:rPr>
          <w:rFonts w:ascii="Times New Roman" w:hAnsi="Times New Roman" w:cs="Times New Roman"/>
          <w:sz w:val="24"/>
          <w:szCs w:val="24"/>
        </w:rPr>
        <w:t xml:space="preserve"> (Eby &amp; Lockwood, 2005)</w:t>
      </w:r>
      <w:r w:rsidR="00393B5A" w:rsidRPr="00137EAE">
        <w:rPr>
          <w:rFonts w:ascii="Times New Roman" w:hAnsi="Times New Roman" w:cs="Times New Roman"/>
          <w:sz w:val="24"/>
          <w:szCs w:val="24"/>
        </w:rPr>
        <w:t>.</w:t>
      </w:r>
    </w:p>
    <w:p w14:paraId="20527CFD" w14:textId="179091E5"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The studies done have included gender mentor and explained how they affect career support on a woman's advancement. Women of m</w:t>
      </w:r>
      <w:r w:rsidR="008528C4" w:rsidRPr="00137EAE">
        <w:rPr>
          <w:rFonts w:ascii="Times New Roman" w:hAnsi="Times New Roman" w:cs="Times New Roman"/>
          <w:sz w:val="24"/>
          <w:szCs w:val="24"/>
        </w:rPr>
        <w:t>ale mentors are said to gain grea</w:t>
      </w:r>
      <w:r w:rsidR="00393B5A" w:rsidRPr="00137EAE">
        <w:rPr>
          <w:rFonts w:ascii="Times New Roman" w:hAnsi="Times New Roman" w:cs="Times New Roman"/>
          <w:sz w:val="24"/>
          <w:szCs w:val="24"/>
        </w:rPr>
        <w:t>ter career outcomes compared</w:t>
      </w:r>
      <w:r w:rsidR="008528C4" w:rsidRPr="00137EAE">
        <w:rPr>
          <w:rFonts w:ascii="Times New Roman" w:hAnsi="Times New Roman" w:cs="Times New Roman"/>
          <w:sz w:val="24"/>
          <w:szCs w:val="24"/>
        </w:rPr>
        <w:t xml:space="preserve"> to those mentored by </w:t>
      </w:r>
      <w:r w:rsidR="00E124F2">
        <w:rPr>
          <w:rFonts w:ascii="Times New Roman" w:hAnsi="Times New Roman" w:cs="Times New Roman"/>
          <w:sz w:val="24"/>
          <w:szCs w:val="24"/>
        </w:rPr>
        <w:t xml:space="preserve">fellow </w:t>
      </w:r>
      <w:r w:rsidR="008528C4" w:rsidRPr="00137EAE">
        <w:rPr>
          <w:rFonts w:ascii="Times New Roman" w:hAnsi="Times New Roman" w:cs="Times New Roman"/>
          <w:sz w:val="24"/>
          <w:szCs w:val="24"/>
        </w:rPr>
        <w:t xml:space="preserve">women (Weinberg &amp; Lankau, 2011). </w:t>
      </w:r>
      <w:r w:rsidR="00393B5A" w:rsidRPr="00137EAE">
        <w:rPr>
          <w:rFonts w:ascii="Times New Roman" w:hAnsi="Times New Roman" w:cs="Times New Roman"/>
          <w:sz w:val="24"/>
          <w:szCs w:val="24"/>
        </w:rPr>
        <w:t xml:space="preserve">In the study of </w:t>
      </w:r>
      <w:r w:rsidR="008528C4" w:rsidRPr="00137EAE">
        <w:rPr>
          <w:rFonts w:ascii="Times New Roman" w:hAnsi="Times New Roman" w:cs="Times New Roman"/>
          <w:sz w:val="24"/>
          <w:szCs w:val="24"/>
        </w:rPr>
        <w:t>Eby &amp; Lockwood</w:t>
      </w:r>
      <w:r w:rsidR="00E124F2">
        <w:rPr>
          <w:rFonts w:ascii="Times New Roman" w:hAnsi="Times New Roman" w:cs="Times New Roman"/>
          <w:sz w:val="24"/>
          <w:szCs w:val="24"/>
        </w:rPr>
        <w:t xml:space="preserve"> (</w:t>
      </w:r>
      <w:r w:rsidR="008528C4" w:rsidRPr="00137EAE">
        <w:rPr>
          <w:rFonts w:ascii="Times New Roman" w:hAnsi="Times New Roman" w:cs="Times New Roman"/>
          <w:sz w:val="24"/>
          <w:szCs w:val="24"/>
        </w:rPr>
        <w:t>2005), interaction</w:t>
      </w:r>
      <w:r w:rsidR="00393B5A" w:rsidRPr="00137EAE">
        <w:rPr>
          <w:rFonts w:ascii="Times New Roman" w:hAnsi="Times New Roman" w:cs="Times New Roman"/>
          <w:sz w:val="24"/>
          <w:szCs w:val="24"/>
        </w:rPr>
        <w:t xml:space="preserve"> with gender</w:t>
      </w:r>
      <w:r w:rsidR="00E124F2">
        <w:rPr>
          <w:rFonts w:ascii="Times New Roman" w:hAnsi="Times New Roman" w:cs="Times New Roman"/>
          <w:sz w:val="24"/>
          <w:szCs w:val="24"/>
        </w:rPr>
        <w:t>,</w:t>
      </w:r>
      <w:r w:rsidR="008528C4" w:rsidRPr="00137EAE">
        <w:rPr>
          <w:rFonts w:ascii="Times New Roman" w:hAnsi="Times New Roman" w:cs="Times New Roman"/>
          <w:sz w:val="24"/>
          <w:szCs w:val="24"/>
        </w:rPr>
        <w:t xml:space="preserve"> Eby &amp; Lockwood </w:t>
      </w:r>
      <w:r w:rsidR="00393B5A" w:rsidRPr="00137EAE">
        <w:rPr>
          <w:rFonts w:ascii="Times New Roman" w:hAnsi="Times New Roman" w:cs="Times New Roman"/>
          <w:sz w:val="24"/>
          <w:szCs w:val="24"/>
        </w:rPr>
        <w:t xml:space="preserve">argue that men provide better career support than women </w:t>
      </w:r>
      <w:r w:rsidR="00E124F2">
        <w:rPr>
          <w:rFonts w:ascii="Times New Roman" w:hAnsi="Times New Roman" w:cs="Times New Roman"/>
          <w:sz w:val="24"/>
          <w:szCs w:val="24"/>
        </w:rPr>
        <w:t>and the reason is that</w:t>
      </w:r>
      <w:r w:rsidR="00393B5A" w:rsidRPr="00137EAE">
        <w:rPr>
          <w:rFonts w:ascii="Times New Roman" w:hAnsi="Times New Roman" w:cs="Times New Roman"/>
          <w:sz w:val="24"/>
          <w:szCs w:val="24"/>
        </w:rPr>
        <w:t xml:space="preserve"> they hold more executive position</w:t>
      </w:r>
      <w:r w:rsidR="00702DF7">
        <w:rPr>
          <w:rFonts w:ascii="Times New Roman" w:hAnsi="Times New Roman" w:cs="Times New Roman"/>
          <w:sz w:val="24"/>
          <w:szCs w:val="24"/>
        </w:rPr>
        <w:t>s</w:t>
      </w:r>
      <w:r w:rsidR="00393B5A" w:rsidRPr="00137EAE">
        <w:rPr>
          <w:rFonts w:ascii="Times New Roman" w:hAnsi="Times New Roman" w:cs="Times New Roman"/>
          <w:sz w:val="24"/>
          <w:szCs w:val="24"/>
        </w:rPr>
        <w:t xml:space="preserve"> in an organization compared to women. The study also explains</w:t>
      </w:r>
      <w:r w:rsidR="00E124F2">
        <w:rPr>
          <w:rFonts w:ascii="Times New Roman" w:hAnsi="Times New Roman" w:cs="Times New Roman"/>
          <w:sz w:val="24"/>
          <w:szCs w:val="24"/>
        </w:rPr>
        <w:t xml:space="preserve"> that</w:t>
      </w:r>
      <w:r w:rsidR="00393B5A" w:rsidRPr="00137EAE">
        <w:rPr>
          <w:rFonts w:ascii="Times New Roman" w:hAnsi="Times New Roman" w:cs="Times New Roman"/>
          <w:sz w:val="24"/>
          <w:szCs w:val="24"/>
        </w:rPr>
        <w:t xml:space="preserve"> women mentors provide more </w:t>
      </w:r>
      <w:r w:rsidR="00E124F2">
        <w:rPr>
          <w:rFonts w:ascii="Times New Roman" w:hAnsi="Times New Roman" w:cs="Times New Roman"/>
          <w:sz w:val="24"/>
          <w:szCs w:val="24"/>
        </w:rPr>
        <w:t>p</w:t>
      </w:r>
      <w:r w:rsidR="004502CB">
        <w:rPr>
          <w:rFonts w:ascii="Times New Roman" w:hAnsi="Times New Roman" w:cs="Times New Roman"/>
          <w:sz w:val="24"/>
          <w:szCs w:val="24"/>
        </w:rPr>
        <w:t>sychosocial</w:t>
      </w:r>
      <w:r w:rsidR="00E124F2">
        <w:rPr>
          <w:rFonts w:ascii="Times New Roman" w:hAnsi="Times New Roman" w:cs="Times New Roman"/>
          <w:sz w:val="24"/>
          <w:szCs w:val="24"/>
        </w:rPr>
        <w:t xml:space="preserve"> and psychological</w:t>
      </w:r>
      <w:r w:rsidR="004502CB">
        <w:rPr>
          <w:rFonts w:ascii="Times New Roman" w:hAnsi="Times New Roman" w:cs="Times New Roman"/>
          <w:sz w:val="24"/>
          <w:szCs w:val="24"/>
        </w:rPr>
        <w:t xml:space="preserve"> support</w:t>
      </w:r>
      <w:r w:rsidR="00393B5A" w:rsidRPr="00137EAE">
        <w:rPr>
          <w:rFonts w:ascii="Times New Roman" w:hAnsi="Times New Roman" w:cs="Times New Roman"/>
          <w:sz w:val="24"/>
          <w:szCs w:val="24"/>
        </w:rPr>
        <w:t xml:space="preserve"> while men provide more career support. </w:t>
      </w:r>
      <w:r w:rsidR="00393B5A" w:rsidRPr="00137EAE">
        <w:rPr>
          <w:rFonts w:ascii="Times New Roman" w:hAnsi="Times New Roman" w:cs="Times New Roman"/>
          <w:sz w:val="24"/>
          <w:szCs w:val="24"/>
        </w:rPr>
        <w:lastRenderedPageBreak/>
        <w:t>For women, career support supports from a male mentor assist in their advancements since males may have more power in the acceleration of their advancement. Women mentors can also teach their protégés more strategies for dealing with barriers that they incur within the organization. 55% of the women interviewed in the study stated that they would prefer male mentors then females, while 55% percent preferred female mentors over male mentors</w:t>
      </w:r>
      <w:r w:rsidR="008528C4" w:rsidRPr="00137EAE">
        <w:rPr>
          <w:rFonts w:ascii="Times New Roman" w:hAnsi="Times New Roman" w:cs="Times New Roman"/>
          <w:sz w:val="24"/>
          <w:szCs w:val="24"/>
        </w:rPr>
        <w:t xml:space="preserve"> (Eby &amp; Lockwood, 2005). </w:t>
      </w:r>
      <w:r w:rsidR="00E124F2">
        <w:rPr>
          <w:rFonts w:ascii="Times New Roman" w:hAnsi="Times New Roman" w:cs="Times New Roman"/>
          <w:sz w:val="24"/>
          <w:szCs w:val="24"/>
        </w:rPr>
        <w:t>This</w:t>
      </w:r>
      <w:r w:rsidR="00393B5A" w:rsidRPr="00137EAE">
        <w:rPr>
          <w:rFonts w:ascii="Times New Roman" w:hAnsi="Times New Roman" w:cs="Times New Roman"/>
          <w:sz w:val="24"/>
          <w:szCs w:val="24"/>
        </w:rPr>
        <w:t>, there may be a countering force that explains how gender-based mentor affect career advancement and at the same time teaching the advantage of both women and men mentors</w:t>
      </w:r>
    </w:p>
    <w:p w14:paraId="1791AD5C" w14:textId="025CE1D2" w:rsidR="00393B5A" w:rsidRPr="00137EAE" w:rsidRDefault="00393B5A" w:rsidP="00E06295">
      <w:pPr>
        <w:spacing w:line="480" w:lineRule="auto"/>
        <w:jc w:val="center"/>
        <w:rPr>
          <w:rFonts w:ascii="Times New Roman" w:hAnsi="Times New Roman" w:cs="Times New Roman"/>
          <w:b/>
          <w:sz w:val="24"/>
          <w:szCs w:val="24"/>
        </w:rPr>
      </w:pPr>
      <w:r w:rsidRPr="00137EAE">
        <w:rPr>
          <w:rFonts w:ascii="Times New Roman" w:hAnsi="Times New Roman" w:cs="Times New Roman"/>
          <w:b/>
          <w:sz w:val="24"/>
          <w:szCs w:val="24"/>
        </w:rPr>
        <w:t xml:space="preserve">Mentor </w:t>
      </w:r>
      <w:r w:rsidR="004502CB">
        <w:rPr>
          <w:rFonts w:ascii="Times New Roman" w:hAnsi="Times New Roman" w:cs="Times New Roman"/>
          <w:b/>
          <w:sz w:val="24"/>
          <w:szCs w:val="24"/>
        </w:rPr>
        <w:t xml:space="preserve">Psychosocial </w:t>
      </w:r>
      <w:r w:rsidR="00CA785A">
        <w:rPr>
          <w:rFonts w:ascii="Times New Roman" w:hAnsi="Times New Roman" w:cs="Times New Roman"/>
          <w:b/>
          <w:sz w:val="24"/>
          <w:szCs w:val="24"/>
        </w:rPr>
        <w:t>S</w:t>
      </w:r>
      <w:r w:rsidR="004502CB">
        <w:rPr>
          <w:rFonts w:ascii="Times New Roman" w:hAnsi="Times New Roman" w:cs="Times New Roman"/>
          <w:b/>
          <w:sz w:val="24"/>
          <w:szCs w:val="24"/>
        </w:rPr>
        <w:t>upport</w:t>
      </w:r>
    </w:p>
    <w:p w14:paraId="4AB465C8" w14:textId="7D4F01CE" w:rsidR="00C738F7" w:rsidRPr="00137EAE" w:rsidRDefault="00393B5A"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 xml:space="preserve"> </w:t>
      </w:r>
      <w:r w:rsidR="004D7301" w:rsidRPr="00137EAE">
        <w:rPr>
          <w:rFonts w:ascii="Times New Roman" w:hAnsi="Times New Roman" w:cs="Times New Roman"/>
          <w:sz w:val="24"/>
          <w:szCs w:val="24"/>
        </w:rPr>
        <w:tab/>
      </w:r>
      <w:r w:rsidR="00C738F7" w:rsidRPr="00137EAE">
        <w:rPr>
          <w:rFonts w:ascii="Times New Roman" w:hAnsi="Times New Roman" w:cs="Times New Roman"/>
          <w:sz w:val="24"/>
          <w:szCs w:val="24"/>
        </w:rPr>
        <w:t>Mentor psychology support</w:t>
      </w:r>
      <w:r w:rsidRPr="00137EAE">
        <w:rPr>
          <w:rFonts w:ascii="Times New Roman" w:hAnsi="Times New Roman" w:cs="Times New Roman"/>
          <w:sz w:val="24"/>
          <w:szCs w:val="24"/>
        </w:rPr>
        <w:t xml:space="preserve"> is likely to increase women</w:t>
      </w:r>
      <w:r w:rsidR="00702DF7">
        <w:rPr>
          <w:rFonts w:ascii="Times New Roman" w:hAnsi="Times New Roman" w:cs="Times New Roman"/>
          <w:sz w:val="24"/>
          <w:szCs w:val="24"/>
        </w:rPr>
        <w:t>'s</w:t>
      </w:r>
      <w:r w:rsidRPr="00137EAE">
        <w:rPr>
          <w:rFonts w:ascii="Times New Roman" w:hAnsi="Times New Roman" w:cs="Times New Roman"/>
          <w:sz w:val="24"/>
          <w:szCs w:val="24"/>
        </w:rPr>
        <w:t xml:space="preserve"> career advanc</w:t>
      </w:r>
      <w:r w:rsidR="00C738F7" w:rsidRPr="00137EAE">
        <w:rPr>
          <w:rFonts w:ascii="Times New Roman" w:hAnsi="Times New Roman" w:cs="Times New Roman"/>
          <w:sz w:val="24"/>
          <w:szCs w:val="24"/>
        </w:rPr>
        <w:t xml:space="preserve">ement (Broadbridge &amp; Ehrich, 2008). </w:t>
      </w:r>
      <w:r w:rsidRPr="00137EAE">
        <w:rPr>
          <w:rFonts w:ascii="Times New Roman" w:hAnsi="Times New Roman" w:cs="Times New Roman"/>
          <w:sz w:val="24"/>
          <w:szCs w:val="24"/>
        </w:rPr>
        <w:t xml:space="preserve">Psychological mentor support may be related to gender differences since more women are faced with barriers </w:t>
      </w:r>
      <w:r w:rsidR="00BB7E45">
        <w:rPr>
          <w:rFonts w:ascii="Times New Roman" w:hAnsi="Times New Roman" w:cs="Times New Roman"/>
          <w:sz w:val="24"/>
          <w:szCs w:val="24"/>
        </w:rPr>
        <w:t>and</w:t>
      </w:r>
      <w:r w:rsidRPr="00137EAE">
        <w:rPr>
          <w:rFonts w:ascii="Times New Roman" w:hAnsi="Times New Roman" w:cs="Times New Roman"/>
          <w:sz w:val="24"/>
          <w:szCs w:val="24"/>
        </w:rPr>
        <w:t xml:space="preserve"> for them to overcome these barrie</w:t>
      </w:r>
      <w:r w:rsidR="00C738F7" w:rsidRPr="00137EAE">
        <w:rPr>
          <w:rFonts w:ascii="Times New Roman" w:hAnsi="Times New Roman" w:cs="Times New Roman"/>
          <w:sz w:val="24"/>
          <w:szCs w:val="24"/>
        </w:rPr>
        <w:t>rs</w:t>
      </w:r>
      <w:r w:rsidR="00BB7E45">
        <w:rPr>
          <w:rFonts w:ascii="Times New Roman" w:hAnsi="Times New Roman" w:cs="Times New Roman"/>
          <w:sz w:val="24"/>
          <w:szCs w:val="24"/>
        </w:rPr>
        <w:t>,</w:t>
      </w:r>
      <w:r w:rsidR="00C738F7" w:rsidRPr="00137EAE">
        <w:rPr>
          <w:rFonts w:ascii="Times New Roman" w:hAnsi="Times New Roman" w:cs="Times New Roman"/>
          <w:sz w:val="24"/>
          <w:szCs w:val="24"/>
        </w:rPr>
        <w:t xml:space="preserve"> they need</w:t>
      </w:r>
      <w:r w:rsidR="00702DF7">
        <w:rPr>
          <w:rFonts w:ascii="Times New Roman" w:hAnsi="Times New Roman" w:cs="Times New Roman"/>
          <w:sz w:val="24"/>
          <w:szCs w:val="24"/>
        </w:rPr>
        <w:t xml:space="preserve"> p</w:t>
      </w:r>
      <w:r w:rsidR="004502CB">
        <w:rPr>
          <w:rFonts w:ascii="Times New Roman" w:hAnsi="Times New Roman" w:cs="Times New Roman"/>
          <w:sz w:val="24"/>
          <w:szCs w:val="24"/>
        </w:rPr>
        <w:t>sychosocial support</w:t>
      </w:r>
      <w:r w:rsidRPr="00137EAE">
        <w:rPr>
          <w:rFonts w:ascii="Times New Roman" w:hAnsi="Times New Roman" w:cs="Times New Roman"/>
          <w:sz w:val="24"/>
          <w:szCs w:val="24"/>
        </w:rPr>
        <w:t xml:space="preserve"> in their organization</w:t>
      </w:r>
      <w:r w:rsidR="00BB7E45">
        <w:rPr>
          <w:rFonts w:ascii="Times New Roman" w:hAnsi="Times New Roman" w:cs="Times New Roman"/>
          <w:sz w:val="24"/>
          <w:szCs w:val="24"/>
        </w:rPr>
        <w:t>s</w:t>
      </w:r>
      <w:r w:rsidRPr="00137EAE">
        <w:rPr>
          <w:rFonts w:ascii="Times New Roman" w:hAnsi="Times New Roman" w:cs="Times New Roman"/>
          <w:sz w:val="24"/>
          <w:szCs w:val="24"/>
        </w:rPr>
        <w:t xml:space="preserve">. Psychology encompasses all the interpersonal aspects of </w:t>
      </w:r>
      <w:r w:rsidR="00C738F7" w:rsidRPr="00137EAE">
        <w:rPr>
          <w:rFonts w:ascii="Times New Roman" w:hAnsi="Times New Roman" w:cs="Times New Roman"/>
          <w:sz w:val="24"/>
          <w:szCs w:val="24"/>
        </w:rPr>
        <w:t>mentoring. The</w:t>
      </w:r>
      <w:r w:rsidRPr="00137EAE">
        <w:rPr>
          <w:rFonts w:ascii="Times New Roman" w:hAnsi="Times New Roman" w:cs="Times New Roman"/>
          <w:sz w:val="24"/>
          <w:szCs w:val="24"/>
        </w:rPr>
        <w:t xml:space="preserve"> relationship of the mentor and the protégé is emotional, Positive interactions between the mentor and </w:t>
      </w:r>
      <w:r w:rsidR="00BB7E45">
        <w:rPr>
          <w:rFonts w:ascii="Times New Roman" w:hAnsi="Times New Roman" w:cs="Times New Roman"/>
          <w:sz w:val="24"/>
          <w:szCs w:val="24"/>
        </w:rPr>
        <w:t xml:space="preserve">the protégé </w:t>
      </w:r>
      <w:r w:rsidRPr="00137EAE">
        <w:rPr>
          <w:rFonts w:ascii="Times New Roman" w:hAnsi="Times New Roman" w:cs="Times New Roman"/>
          <w:sz w:val="24"/>
          <w:szCs w:val="24"/>
        </w:rPr>
        <w:t>assist in employee’s personal growth</w:t>
      </w:r>
      <w:r w:rsidR="00C738F7" w:rsidRPr="00137EAE">
        <w:rPr>
          <w:rFonts w:ascii="Times New Roman" w:hAnsi="Times New Roman" w:cs="Times New Roman"/>
          <w:sz w:val="24"/>
          <w:szCs w:val="24"/>
        </w:rPr>
        <w:t xml:space="preserve"> (Broadbridge &amp; Ehrich, 2008). </w:t>
      </w:r>
      <w:r w:rsidRPr="00137EAE">
        <w:rPr>
          <w:rFonts w:ascii="Times New Roman" w:hAnsi="Times New Roman" w:cs="Times New Roman"/>
          <w:sz w:val="24"/>
          <w:szCs w:val="24"/>
        </w:rPr>
        <w:t xml:space="preserve">However, negative relationships may make a woman career advancement goal </w:t>
      </w:r>
      <w:r w:rsidR="00BB7E45">
        <w:rPr>
          <w:rFonts w:ascii="Times New Roman" w:hAnsi="Times New Roman" w:cs="Times New Roman"/>
          <w:sz w:val="24"/>
          <w:szCs w:val="24"/>
        </w:rPr>
        <w:t xml:space="preserve">to </w:t>
      </w:r>
      <w:r w:rsidRPr="00137EAE">
        <w:rPr>
          <w:rFonts w:ascii="Times New Roman" w:hAnsi="Times New Roman" w:cs="Times New Roman"/>
          <w:sz w:val="24"/>
          <w:szCs w:val="24"/>
        </w:rPr>
        <w:t xml:space="preserve">crumble. </w:t>
      </w:r>
    </w:p>
    <w:p w14:paraId="05B18ED0" w14:textId="5B054986" w:rsidR="00393B5A" w:rsidRPr="00137EAE" w:rsidRDefault="00C738F7"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 xml:space="preserve">A comparative study occurred in different </w:t>
      </w:r>
      <w:r w:rsidR="004558BF" w:rsidRPr="00137EAE">
        <w:rPr>
          <w:rFonts w:ascii="Times New Roman" w:hAnsi="Times New Roman" w:cs="Times New Roman"/>
          <w:sz w:val="24"/>
          <w:szCs w:val="24"/>
        </w:rPr>
        <w:t xml:space="preserve">organizations </w:t>
      </w:r>
      <w:r w:rsidR="004558BF">
        <w:rPr>
          <w:rFonts w:ascii="Times New Roman" w:hAnsi="Times New Roman" w:cs="Times New Roman"/>
          <w:sz w:val="24"/>
          <w:szCs w:val="24"/>
        </w:rPr>
        <w:t>as outlined b</w:t>
      </w:r>
      <w:r w:rsidR="00E064C4">
        <w:rPr>
          <w:rFonts w:ascii="Times New Roman" w:hAnsi="Times New Roman" w:cs="Times New Roman"/>
          <w:sz w:val="24"/>
          <w:szCs w:val="24"/>
        </w:rPr>
        <w:t>y</w:t>
      </w:r>
      <w:r w:rsidR="004558BF">
        <w:rPr>
          <w:rFonts w:ascii="Times New Roman" w:hAnsi="Times New Roman" w:cs="Times New Roman"/>
          <w:sz w:val="24"/>
          <w:szCs w:val="24"/>
        </w:rPr>
        <w:t xml:space="preserve"> </w:t>
      </w:r>
      <w:r w:rsidRPr="00137EAE">
        <w:rPr>
          <w:rFonts w:ascii="Times New Roman" w:hAnsi="Times New Roman" w:cs="Times New Roman"/>
          <w:sz w:val="24"/>
          <w:szCs w:val="24"/>
        </w:rPr>
        <w:t>Kyrgidou &amp; Petridou</w:t>
      </w:r>
      <w:r w:rsidR="004558BF">
        <w:rPr>
          <w:rFonts w:ascii="Times New Roman" w:hAnsi="Times New Roman" w:cs="Times New Roman"/>
          <w:sz w:val="24"/>
          <w:szCs w:val="24"/>
        </w:rPr>
        <w:t xml:space="preserve"> (</w:t>
      </w:r>
      <w:r w:rsidRPr="00137EAE">
        <w:rPr>
          <w:rFonts w:ascii="Times New Roman" w:hAnsi="Times New Roman" w:cs="Times New Roman"/>
          <w:sz w:val="24"/>
          <w:szCs w:val="24"/>
        </w:rPr>
        <w:t>2013).</w:t>
      </w:r>
      <w:r w:rsidR="00254285">
        <w:rPr>
          <w:rFonts w:ascii="Times New Roman" w:hAnsi="Times New Roman" w:cs="Times New Roman"/>
          <w:sz w:val="24"/>
          <w:szCs w:val="24"/>
        </w:rPr>
        <w:t xml:space="preserve"> </w:t>
      </w:r>
      <w:r w:rsidR="00393B5A" w:rsidRPr="00137EAE">
        <w:rPr>
          <w:rFonts w:ascii="Times New Roman" w:hAnsi="Times New Roman" w:cs="Times New Roman"/>
          <w:sz w:val="24"/>
          <w:szCs w:val="24"/>
        </w:rPr>
        <w:t xml:space="preserve">The target population involved one matched group comprised of two categories mentor employees and protégé employees. The first group included mentor employees who had higher ranks and who may serve as mentors in the organization. The second category involved new employees who had fewer years of </w:t>
      </w:r>
      <w:r w:rsidRPr="00137EAE">
        <w:rPr>
          <w:rFonts w:ascii="Times New Roman" w:hAnsi="Times New Roman" w:cs="Times New Roman"/>
          <w:sz w:val="24"/>
          <w:szCs w:val="24"/>
        </w:rPr>
        <w:t>experience. Two</w:t>
      </w:r>
      <w:r w:rsidR="00393B5A" w:rsidRPr="00137EAE">
        <w:rPr>
          <w:rFonts w:ascii="Times New Roman" w:hAnsi="Times New Roman" w:cs="Times New Roman"/>
          <w:sz w:val="24"/>
          <w:szCs w:val="24"/>
        </w:rPr>
        <w:t xml:space="preserve"> survey instruments that were used to measure the psychological of the mentoring process</w:t>
      </w:r>
      <w:r w:rsidR="00E064C4">
        <w:rPr>
          <w:rFonts w:ascii="Times New Roman" w:hAnsi="Times New Roman" w:cs="Times New Roman"/>
          <w:sz w:val="24"/>
          <w:szCs w:val="24"/>
        </w:rPr>
        <w:t xml:space="preserve"> included </w:t>
      </w:r>
      <w:r w:rsidR="00393B5A" w:rsidRPr="00137EAE">
        <w:rPr>
          <w:rFonts w:ascii="Times New Roman" w:hAnsi="Times New Roman" w:cs="Times New Roman"/>
          <w:sz w:val="24"/>
          <w:szCs w:val="24"/>
        </w:rPr>
        <w:t xml:space="preserve">the survey </w:t>
      </w:r>
      <w:r w:rsidR="00E064C4">
        <w:rPr>
          <w:rFonts w:ascii="Times New Roman" w:hAnsi="Times New Roman" w:cs="Times New Roman"/>
          <w:sz w:val="24"/>
          <w:szCs w:val="24"/>
        </w:rPr>
        <w:t>which was</w:t>
      </w:r>
      <w:r w:rsidR="00393B5A" w:rsidRPr="00137EAE">
        <w:rPr>
          <w:rFonts w:ascii="Times New Roman" w:hAnsi="Times New Roman" w:cs="Times New Roman"/>
          <w:sz w:val="24"/>
          <w:szCs w:val="24"/>
        </w:rPr>
        <w:t xml:space="preserve"> available to </w:t>
      </w:r>
      <w:r w:rsidR="00393B5A" w:rsidRPr="00137EAE">
        <w:rPr>
          <w:rFonts w:ascii="Times New Roman" w:hAnsi="Times New Roman" w:cs="Times New Roman"/>
          <w:sz w:val="24"/>
          <w:szCs w:val="24"/>
        </w:rPr>
        <w:lastRenderedPageBreak/>
        <w:t xml:space="preserve">both mentors and protégé. The results showed that 20% of women's career advancement might be affected due to the lack of a </w:t>
      </w:r>
      <w:r w:rsidR="00E064C4">
        <w:rPr>
          <w:rFonts w:ascii="Times New Roman" w:hAnsi="Times New Roman" w:cs="Times New Roman"/>
          <w:sz w:val="24"/>
          <w:szCs w:val="24"/>
        </w:rPr>
        <w:t>psychosocial</w:t>
      </w:r>
      <w:r w:rsidR="00393B5A" w:rsidRPr="00137EAE">
        <w:rPr>
          <w:rFonts w:ascii="Times New Roman" w:hAnsi="Times New Roman" w:cs="Times New Roman"/>
          <w:sz w:val="24"/>
          <w:szCs w:val="24"/>
        </w:rPr>
        <w:t xml:space="preserve"> mentoring process</w:t>
      </w:r>
      <w:r w:rsidR="00E064C4">
        <w:rPr>
          <w:rFonts w:ascii="Times New Roman" w:hAnsi="Times New Roman" w:cs="Times New Roman"/>
          <w:sz w:val="24"/>
          <w:szCs w:val="24"/>
        </w:rPr>
        <w:t xml:space="preserve"> (</w:t>
      </w:r>
      <w:r w:rsidR="00E064C4" w:rsidRPr="00137EAE">
        <w:rPr>
          <w:rFonts w:ascii="Times New Roman" w:hAnsi="Times New Roman" w:cs="Times New Roman"/>
          <w:sz w:val="24"/>
          <w:szCs w:val="24"/>
        </w:rPr>
        <w:t>Kyrgidou &amp; Petridou, 2013</w:t>
      </w:r>
      <w:r w:rsidR="00E064C4">
        <w:rPr>
          <w:rFonts w:ascii="Times New Roman" w:hAnsi="Times New Roman" w:cs="Times New Roman"/>
          <w:sz w:val="24"/>
          <w:szCs w:val="24"/>
        </w:rPr>
        <w:t>)</w:t>
      </w:r>
      <w:r w:rsidR="00393B5A" w:rsidRPr="00137EAE">
        <w:rPr>
          <w:rFonts w:ascii="Times New Roman" w:hAnsi="Times New Roman" w:cs="Times New Roman"/>
          <w:sz w:val="24"/>
          <w:szCs w:val="24"/>
        </w:rPr>
        <w:t xml:space="preserve">. 50% of women's career advancement is due to mentor processing, and 30% of women's career has advanced </w:t>
      </w:r>
      <w:r w:rsidR="00E064C4">
        <w:rPr>
          <w:rFonts w:ascii="Times New Roman" w:hAnsi="Times New Roman" w:cs="Times New Roman"/>
          <w:sz w:val="24"/>
          <w:szCs w:val="24"/>
        </w:rPr>
        <w:t xml:space="preserve">but </w:t>
      </w:r>
      <w:r w:rsidR="00393B5A" w:rsidRPr="00137EAE">
        <w:rPr>
          <w:rFonts w:ascii="Times New Roman" w:hAnsi="Times New Roman" w:cs="Times New Roman"/>
          <w:sz w:val="24"/>
          <w:szCs w:val="24"/>
        </w:rPr>
        <w:t>is still in their psychological mentoring process</w:t>
      </w:r>
      <w:r w:rsidR="00254285">
        <w:rPr>
          <w:rFonts w:ascii="Times New Roman" w:hAnsi="Times New Roman" w:cs="Times New Roman"/>
          <w:sz w:val="24"/>
          <w:szCs w:val="24"/>
        </w:rPr>
        <w:t xml:space="preserve"> </w:t>
      </w:r>
      <w:r w:rsidRPr="00137EAE">
        <w:rPr>
          <w:rFonts w:ascii="Times New Roman" w:hAnsi="Times New Roman" w:cs="Times New Roman"/>
          <w:sz w:val="24"/>
          <w:szCs w:val="24"/>
        </w:rPr>
        <w:t>(Kyrgidou &amp; Petridou, 2013</w:t>
      </w:r>
      <w:r w:rsidR="00202975" w:rsidRPr="00137EAE">
        <w:rPr>
          <w:rFonts w:ascii="Times New Roman" w:hAnsi="Times New Roman" w:cs="Times New Roman"/>
          <w:sz w:val="24"/>
          <w:szCs w:val="24"/>
        </w:rPr>
        <w:t>). This</w:t>
      </w:r>
      <w:r w:rsidR="00393B5A" w:rsidRPr="00137EAE">
        <w:rPr>
          <w:rFonts w:ascii="Times New Roman" w:hAnsi="Times New Roman" w:cs="Times New Roman"/>
          <w:sz w:val="24"/>
          <w:szCs w:val="24"/>
        </w:rPr>
        <w:t xml:space="preserve"> explains the fact that </w:t>
      </w:r>
      <w:r w:rsidR="00E064C4">
        <w:rPr>
          <w:rFonts w:ascii="Times New Roman" w:hAnsi="Times New Roman" w:cs="Times New Roman"/>
          <w:sz w:val="24"/>
          <w:szCs w:val="24"/>
        </w:rPr>
        <w:t>p</w:t>
      </w:r>
      <w:r w:rsidR="00393B5A" w:rsidRPr="00137EAE">
        <w:rPr>
          <w:rFonts w:ascii="Times New Roman" w:hAnsi="Times New Roman" w:cs="Times New Roman"/>
          <w:sz w:val="24"/>
          <w:szCs w:val="24"/>
        </w:rPr>
        <w:t xml:space="preserve">sychological mentoring is </w:t>
      </w:r>
      <w:r w:rsidR="00E064C4">
        <w:rPr>
          <w:rFonts w:ascii="Times New Roman" w:hAnsi="Times New Roman" w:cs="Times New Roman"/>
          <w:sz w:val="24"/>
          <w:szCs w:val="24"/>
        </w:rPr>
        <w:t>l</w:t>
      </w:r>
      <w:r w:rsidR="00393B5A" w:rsidRPr="00137EAE">
        <w:rPr>
          <w:rFonts w:ascii="Times New Roman" w:hAnsi="Times New Roman" w:cs="Times New Roman"/>
          <w:sz w:val="24"/>
          <w:szCs w:val="24"/>
        </w:rPr>
        <w:t>inked with women</w:t>
      </w:r>
      <w:r w:rsidR="00702DF7">
        <w:rPr>
          <w:rFonts w:ascii="Times New Roman" w:hAnsi="Times New Roman" w:cs="Times New Roman"/>
          <w:sz w:val="24"/>
          <w:szCs w:val="24"/>
        </w:rPr>
        <w:t>'s</w:t>
      </w:r>
      <w:r w:rsidR="00393B5A" w:rsidRPr="00137EAE">
        <w:rPr>
          <w:rFonts w:ascii="Times New Roman" w:hAnsi="Times New Roman" w:cs="Times New Roman"/>
          <w:sz w:val="24"/>
          <w:szCs w:val="24"/>
        </w:rPr>
        <w:t xml:space="preserve"> career advancement when linked with managerial promotions, managerial level, and prom</w:t>
      </w:r>
      <w:r w:rsidRPr="00137EAE">
        <w:rPr>
          <w:rFonts w:ascii="Times New Roman" w:hAnsi="Times New Roman" w:cs="Times New Roman"/>
          <w:sz w:val="24"/>
          <w:szCs w:val="24"/>
        </w:rPr>
        <w:t xml:space="preserve">oting time. According to Kyrgidou &amp; Petridou (2013), </w:t>
      </w:r>
      <w:r w:rsidR="00E064C4">
        <w:rPr>
          <w:rFonts w:ascii="Times New Roman" w:hAnsi="Times New Roman" w:cs="Times New Roman"/>
          <w:sz w:val="24"/>
          <w:szCs w:val="24"/>
        </w:rPr>
        <w:t>p</w:t>
      </w:r>
      <w:r w:rsidR="004502CB">
        <w:rPr>
          <w:rFonts w:ascii="Times New Roman" w:hAnsi="Times New Roman" w:cs="Times New Roman"/>
          <w:sz w:val="24"/>
          <w:szCs w:val="24"/>
        </w:rPr>
        <w:t>sychosocial support</w:t>
      </w:r>
      <w:r w:rsidR="00393B5A" w:rsidRPr="00137EAE">
        <w:rPr>
          <w:rFonts w:ascii="Times New Roman" w:hAnsi="Times New Roman" w:cs="Times New Roman"/>
          <w:sz w:val="24"/>
          <w:szCs w:val="24"/>
        </w:rPr>
        <w:t xml:space="preserve"> allows any protégé to learn about attitudes</w:t>
      </w:r>
      <w:r w:rsidR="00476CC6">
        <w:rPr>
          <w:rFonts w:ascii="Times New Roman" w:hAnsi="Times New Roman" w:cs="Times New Roman"/>
          <w:sz w:val="24"/>
          <w:szCs w:val="24"/>
        </w:rPr>
        <w:t xml:space="preserve"> and </w:t>
      </w:r>
      <w:r w:rsidR="00393B5A" w:rsidRPr="00137EAE">
        <w:rPr>
          <w:rFonts w:ascii="Times New Roman" w:hAnsi="Times New Roman" w:cs="Times New Roman"/>
          <w:sz w:val="24"/>
          <w:szCs w:val="24"/>
        </w:rPr>
        <w:t>behaviors</w:t>
      </w:r>
      <w:r w:rsidR="00E064C4">
        <w:rPr>
          <w:rFonts w:ascii="Times New Roman" w:hAnsi="Times New Roman" w:cs="Times New Roman"/>
          <w:sz w:val="24"/>
          <w:szCs w:val="24"/>
        </w:rPr>
        <w:t xml:space="preserve"> </w:t>
      </w:r>
      <w:r w:rsidR="00393B5A" w:rsidRPr="00137EAE">
        <w:rPr>
          <w:rFonts w:ascii="Times New Roman" w:hAnsi="Times New Roman" w:cs="Times New Roman"/>
          <w:sz w:val="24"/>
          <w:szCs w:val="24"/>
        </w:rPr>
        <w:t>that are needed in the organization.</w:t>
      </w:r>
    </w:p>
    <w:p w14:paraId="07C07D49" w14:textId="74E28619"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Moreover, acceptance and confirmation will let any protégé experience positive regard from a mentor. Mentor acceptance is essential for any protégé since it provides support and encouragement within the organization</w:t>
      </w:r>
      <w:r w:rsidR="00C738F7" w:rsidRPr="00137EAE">
        <w:rPr>
          <w:rFonts w:ascii="Times New Roman" w:hAnsi="Times New Roman" w:cs="Times New Roman"/>
          <w:sz w:val="24"/>
          <w:szCs w:val="24"/>
        </w:rPr>
        <w:t xml:space="preserve"> (Egan &amp; Song, 2008). </w:t>
      </w:r>
      <w:r w:rsidR="00393B5A" w:rsidRPr="00137EAE">
        <w:rPr>
          <w:rFonts w:ascii="Times New Roman" w:hAnsi="Times New Roman" w:cs="Times New Roman"/>
          <w:sz w:val="24"/>
          <w:szCs w:val="24"/>
        </w:rPr>
        <w:t xml:space="preserve">The counseling aspect that is associated with psychological backing allows the protégé to establish a definite sense of organization work. Furthermore, </w:t>
      </w:r>
      <w:r w:rsidR="004502CB">
        <w:rPr>
          <w:rFonts w:ascii="Times New Roman" w:hAnsi="Times New Roman" w:cs="Times New Roman"/>
          <w:sz w:val="24"/>
          <w:szCs w:val="24"/>
        </w:rPr>
        <w:t>Psychosocial support</w:t>
      </w:r>
      <w:r w:rsidR="00393B5A" w:rsidRPr="00137EAE">
        <w:rPr>
          <w:rFonts w:ascii="Times New Roman" w:hAnsi="Times New Roman" w:cs="Times New Roman"/>
          <w:sz w:val="24"/>
          <w:szCs w:val="24"/>
        </w:rPr>
        <w:t xml:space="preserve"> not only provides the employee with a sounding board for self-exploration but also gains the protégé friendship in the organization</w:t>
      </w:r>
      <w:r w:rsidR="00476CC6">
        <w:rPr>
          <w:rFonts w:ascii="Times New Roman" w:hAnsi="Times New Roman" w:cs="Times New Roman"/>
          <w:sz w:val="24"/>
          <w:szCs w:val="24"/>
        </w:rPr>
        <w:t xml:space="preserve"> which is key in career advancement not just for women, but even for men employees in organizations.</w:t>
      </w:r>
    </w:p>
    <w:p w14:paraId="7E930413" w14:textId="3559B64C" w:rsidR="00393B5A" w:rsidRPr="00137EAE" w:rsidRDefault="00393B5A" w:rsidP="00E06295">
      <w:pPr>
        <w:spacing w:line="480" w:lineRule="auto"/>
        <w:jc w:val="center"/>
        <w:rPr>
          <w:rFonts w:ascii="Times New Roman" w:hAnsi="Times New Roman" w:cs="Times New Roman"/>
          <w:b/>
          <w:sz w:val="24"/>
          <w:szCs w:val="24"/>
        </w:rPr>
      </w:pPr>
      <w:r w:rsidRPr="00137EAE">
        <w:rPr>
          <w:rFonts w:ascii="Times New Roman" w:hAnsi="Times New Roman" w:cs="Times New Roman"/>
          <w:b/>
          <w:sz w:val="24"/>
          <w:szCs w:val="24"/>
        </w:rPr>
        <w:t xml:space="preserve">Differences </w:t>
      </w:r>
      <w:r w:rsidR="008800A0" w:rsidRPr="00137EAE">
        <w:rPr>
          <w:rFonts w:ascii="Times New Roman" w:hAnsi="Times New Roman" w:cs="Times New Roman"/>
          <w:b/>
          <w:sz w:val="24"/>
          <w:szCs w:val="24"/>
        </w:rPr>
        <w:t xml:space="preserve">Between </w:t>
      </w:r>
      <w:r w:rsidR="004502CB">
        <w:rPr>
          <w:rFonts w:ascii="Times New Roman" w:hAnsi="Times New Roman" w:cs="Times New Roman"/>
          <w:b/>
          <w:sz w:val="24"/>
          <w:szCs w:val="24"/>
        </w:rPr>
        <w:t xml:space="preserve">Psychosocial </w:t>
      </w:r>
      <w:r w:rsidR="008800A0">
        <w:rPr>
          <w:rFonts w:ascii="Times New Roman" w:hAnsi="Times New Roman" w:cs="Times New Roman"/>
          <w:b/>
          <w:sz w:val="24"/>
          <w:szCs w:val="24"/>
        </w:rPr>
        <w:t>Support</w:t>
      </w:r>
      <w:r w:rsidR="008800A0" w:rsidRPr="00137EAE">
        <w:rPr>
          <w:rFonts w:ascii="Times New Roman" w:hAnsi="Times New Roman" w:cs="Times New Roman"/>
          <w:b/>
          <w:sz w:val="24"/>
          <w:szCs w:val="24"/>
        </w:rPr>
        <w:t xml:space="preserve"> </w:t>
      </w:r>
      <w:r w:rsidR="008800A0">
        <w:rPr>
          <w:rFonts w:ascii="Times New Roman" w:hAnsi="Times New Roman" w:cs="Times New Roman"/>
          <w:b/>
          <w:sz w:val="24"/>
          <w:szCs w:val="24"/>
        </w:rPr>
        <w:t>a</w:t>
      </w:r>
      <w:r w:rsidR="008800A0" w:rsidRPr="00137EAE">
        <w:rPr>
          <w:rFonts w:ascii="Times New Roman" w:hAnsi="Times New Roman" w:cs="Times New Roman"/>
          <w:b/>
          <w:sz w:val="24"/>
          <w:szCs w:val="24"/>
        </w:rPr>
        <w:t xml:space="preserve">nd </w:t>
      </w:r>
      <w:r w:rsidR="00685157">
        <w:rPr>
          <w:rFonts w:ascii="Times New Roman" w:hAnsi="Times New Roman" w:cs="Times New Roman"/>
          <w:b/>
          <w:sz w:val="24"/>
          <w:szCs w:val="24"/>
        </w:rPr>
        <w:t>C</w:t>
      </w:r>
      <w:r w:rsidRPr="00137EAE">
        <w:rPr>
          <w:rFonts w:ascii="Times New Roman" w:hAnsi="Times New Roman" w:cs="Times New Roman"/>
          <w:b/>
          <w:sz w:val="24"/>
          <w:szCs w:val="24"/>
        </w:rPr>
        <w:t xml:space="preserve">areer </w:t>
      </w:r>
      <w:r w:rsidR="008800A0" w:rsidRPr="00137EAE">
        <w:rPr>
          <w:rFonts w:ascii="Times New Roman" w:hAnsi="Times New Roman" w:cs="Times New Roman"/>
          <w:b/>
          <w:sz w:val="24"/>
          <w:szCs w:val="24"/>
        </w:rPr>
        <w:t xml:space="preserve">Support </w:t>
      </w:r>
      <w:r w:rsidR="008800A0">
        <w:rPr>
          <w:rFonts w:ascii="Times New Roman" w:hAnsi="Times New Roman" w:cs="Times New Roman"/>
          <w:b/>
          <w:sz w:val="24"/>
          <w:szCs w:val="24"/>
        </w:rPr>
        <w:t>i</w:t>
      </w:r>
      <w:r w:rsidR="008800A0" w:rsidRPr="00137EAE">
        <w:rPr>
          <w:rFonts w:ascii="Times New Roman" w:hAnsi="Times New Roman" w:cs="Times New Roman"/>
          <w:b/>
          <w:sz w:val="24"/>
          <w:szCs w:val="24"/>
        </w:rPr>
        <w:t>n Women</w:t>
      </w:r>
    </w:p>
    <w:p w14:paraId="691053B2" w14:textId="2837DFC5" w:rsidR="00393B5A" w:rsidRPr="00137EAE"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 xml:space="preserve">There may be significant links that differentiate mentor support and career support. The difference may be emphasized when career support is linked with actions such as coaching and sponsorship, while </w:t>
      </w:r>
      <w:r w:rsidR="004502CB">
        <w:rPr>
          <w:rFonts w:ascii="Times New Roman" w:hAnsi="Times New Roman" w:cs="Times New Roman"/>
          <w:sz w:val="24"/>
          <w:szCs w:val="24"/>
        </w:rPr>
        <w:t>Psychosocial support</w:t>
      </w:r>
      <w:r w:rsidR="00393B5A" w:rsidRPr="00137EAE">
        <w:rPr>
          <w:rFonts w:ascii="Times New Roman" w:hAnsi="Times New Roman" w:cs="Times New Roman"/>
          <w:sz w:val="24"/>
          <w:szCs w:val="24"/>
        </w:rPr>
        <w:t xml:space="preserve"> is connected with emotions, acceptance, and friendship</w:t>
      </w:r>
      <w:r w:rsidR="00EE7457">
        <w:rPr>
          <w:rFonts w:ascii="Times New Roman" w:hAnsi="Times New Roman" w:cs="Times New Roman"/>
          <w:sz w:val="24"/>
          <w:szCs w:val="24"/>
        </w:rPr>
        <w:t xml:space="preserve"> </w:t>
      </w:r>
      <w:r w:rsidR="00C738F7" w:rsidRPr="00137EAE">
        <w:rPr>
          <w:rFonts w:ascii="Times New Roman" w:hAnsi="Times New Roman" w:cs="Times New Roman"/>
          <w:sz w:val="24"/>
          <w:szCs w:val="24"/>
        </w:rPr>
        <w:t xml:space="preserve">(Ehrich, Hansford &amp; Tennent, 2004). </w:t>
      </w:r>
      <w:r w:rsidR="00393B5A" w:rsidRPr="00137EAE">
        <w:rPr>
          <w:rFonts w:ascii="Times New Roman" w:hAnsi="Times New Roman" w:cs="Times New Roman"/>
          <w:sz w:val="24"/>
          <w:szCs w:val="24"/>
        </w:rPr>
        <w:t xml:space="preserve">Career support is more focused on measures that will lead to the advancement and the success of the protégé can depend on the power and position that the </w:t>
      </w:r>
      <w:r w:rsidR="00393B5A" w:rsidRPr="00137EAE">
        <w:rPr>
          <w:rFonts w:ascii="Times New Roman" w:hAnsi="Times New Roman" w:cs="Times New Roman"/>
          <w:sz w:val="24"/>
          <w:szCs w:val="24"/>
        </w:rPr>
        <w:lastRenderedPageBreak/>
        <w:t xml:space="preserve">mentor held in the organization. On the other hand, </w:t>
      </w:r>
      <w:r w:rsidR="007B37AA">
        <w:rPr>
          <w:rFonts w:ascii="Times New Roman" w:hAnsi="Times New Roman" w:cs="Times New Roman"/>
          <w:sz w:val="24"/>
          <w:szCs w:val="24"/>
        </w:rPr>
        <w:t>p</w:t>
      </w:r>
      <w:r w:rsidR="004502CB">
        <w:rPr>
          <w:rFonts w:ascii="Times New Roman" w:hAnsi="Times New Roman" w:cs="Times New Roman"/>
          <w:sz w:val="24"/>
          <w:szCs w:val="24"/>
        </w:rPr>
        <w:t>sychosocial support</w:t>
      </w:r>
      <w:r w:rsidR="00393B5A" w:rsidRPr="00137EAE">
        <w:rPr>
          <w:rFonts w:ascii="Times New Roman" w:hAnsi="Times New Roman" w:cs="Times New Roman"/>
          <w:sz w:val="24"/>
          <w:szCs w:val="24"/>
        </w:rPr>
        <w:t xml:space="preserve"> is more focused on the personal growth of the protégé. It offered an environment that a protégé feels secure and protected from the barriers that may hinder any career advancement.</w:t>
      </w:r>
    </w:p>
    <w:p w14:paraId="3267CB2D" w14:textId="77777777" w:rsidR="00393B5A" w:rsidRPr="00137EAE" w:rsidRDefault="00393B5A" w:rsidP="00E06295">
      <w:pPr>
        <w:spacing w:line="480" w:lineRule="auto"/>
        <w:jc w:val="center"/>
        <w:rPr>
          <w:rFonts w:ascii="Times New Roman" w:hAnsi="Times New Roman" w:cs="Times New Roman"/>
          <w:b/>
          <w:sz w:val="24"/>
          <w:szCs w:val="24"/>
        </w:rPr>
      </w:pPr>
      <w:r w:rsidRPr="00137EAE">
        <w:rPr>
          <w:rFonts w:ascii="Times New Roman" w:hAnsi="Times New Roman" w:cs="Times New Roman"/>
          <w:b/>
          <w:sz w:val="24"/>
          <w:szCs w:val="24"/>
        </w:rPr>
        <w:t>Conclusion.</w:t>
      </w:r>
    </w:p>
    <w:p w14:paraId="5652C13D" w14:textId="77777777" w:rsidR="00702DF7" w:rsidRDefault="004D7301" w:rsidP="00E06295">
      <w:pPr>
        <w:spacing w:line="480" w:lineRule="auto"/>
        <w:rPr>
          <w:rFonts w:ascii="Times New Roman" w:hAnsi="Times New Roman" w:cs="Times New Roman"/>
          <w:sz w:val="24"/>
          <w:szCs w:val="24"/>
        </w:rPr>
      </w:pPr>
      <w:r w:rsidRPr="00137EAE">
        <w:rPr>
          <w:rFonts w:ascii="Times New Roman" w:hAnsi="Times New Roman" w:cs="Times New Roman"/>
          <w:sz w:val="24"/>
          <w:szCs w:val="24"/>
        </w:rPr>
        <w:tab/>
      </w:r>
      <w:r w:rsidR="00393B5A" w:rsidRPr="00137EAE">
        <w:rPr>
          <w:rFonts w:ascii="Times New Roman" w:hAnsi="Times New Roman" w:cs="Times New Roman"/>
          <w:sz w:val="24"/>
          <w:szCs w:val="24"/>
        </w:rPr>
        <w:t>In summary, concerning women</w:t>
      </w:r>
      <w:r w:rsidR="00702DF7">
        <w:rPr>
          <w:rFonts w:ascii="Times New Roman" w:hAnsi="Times New Roman" w:cs="Times New Roman"/>
          <w:sz w:val="24"/>
          <w:szCs w:val="24"/>
        </w:rPr>
        <w:t>'s</w:t>
      </w:r>
      <w:r w:rsidR="00393B5A" w:rsidRPr="00137EAE">
        <w:rPr>
          <w:rFonts w:ascii="Times New Roman" w:hAnsi="Times New Roman" w:cs="Times New Roman"/>
          <w:sz w:val="24"/>
          <w:szCs w:val="24"/>
        </w:rPr>
        <w:t xml:space="preserve"> career advancement, women need to embrace mentoring support in their work. When women seek improvement in their career, they should incorporate both </w:t>
      </w:r>
      <w:r w:rsidR="00496195">
        <w:rPr>
          <w:rFonts w:ascii="Times New Roman" w:hAnsi="Times New Roman" w:cs="Times New Roman"/>
          <w:sz w:val="24"/>
          <w:szCs w:val="24"/>
        </w:rPr>
        <w:t>p</w:t>
      </w:r>
      <w:r w:rsidR="004502CB">
        <w:rPr>
          <w:rFonts w:ascii="Times New Roman" w:hAnsi="Times New Roman" w:cs="Times New Roman"/>
          <w:sz w:val="24"/>
          <w:szCs w:val="24"/>
        </w:rPr>
        <w:t>sychosocial support</w:t>
      </w:r>
      <w:r w:rsidR="00393B5A" w:rsidRPr="00137EAE">
        <w:rPr>
          <w:rFonts w:ascii="Times New Roman" w:hAnsi="Times New Roman" w:cs="Times New Roman"/>
          <w:sz w:val="24"/>
          <w:szCs w:val="24"/>
        </w:rPr>
        <w:t xml:space="preserve"> and career </w:t>
      </w:r>
      <w:r w:rsidR="00496195">
        <w:rPr>
          <w:rFonts w:ascii="Times New Roman" w:hAnsi="Times New Roman" w:cs="Times New Roman"/>
          <w:sz w:val="24"/>
          <w:szCs w:val="24"/>
        </w:rPr>
        <w:t xml:space="preserve">mentor </w:t>
      </w:r>
      <w:r w:rsidR="00393B5A" w:rsidRPr="00137EAE">
        <w:rPr>
          <w:rFonts w:ascii="Times New Roman" w:hAnsi="Times New Roman" w:cs="Times New Roman"/>
          <w:sz w:val="24"/>
          <w:szCs w:val="24"/>
        </w:rPr>
        <w:t xml:space="preserve">support. For mentor recommendations, women mentors do not need to focus on </w:t>
      </w:r>
      <w:r w:rsidR="00496195">
        <w:rPr>
          <w:rFonts w:ascii="Times New Roman" w:hAnsi="Times New Roman" w:cs="Times New Roman"/>
          <w:sz w:val="24"/>
          <w:szCs w:val="24"/>
        </w:rPr>
        <w:t>p</w:t>
      </w:r>
      <w:r w:rsidR="004502CB">
        <w:rPr>
          <w:rFonts w:ascii="Times New Roman" w:hAnsi="Times New Roman" w:cs="Times New Roman"/>
          <w:sz w:val="24"/>
          <w:szCs w:val="24"/>
        </w:rPr>
        <w:t>sychosocial support</w:t>
      </w:r>
      <w:r w:rsidR="00393B5A" w:rsidRPr="00137EAE">
        <w:rPr>
          <w:rFonts w:ascii="Times New Roman" w:hAnsi="Times New Roman" w:cs="Times New Roman"/>
          <w:sz w:val="24"/>
          <w:szCs w:val="24"/>
        </w:rPr>
        <w:t xml:space="preserve"> for their protégés. They should include career support, as well. If protégé</w:t>
      </w:r>
      <w:r w:rsidR="00496195">
        <w:rPr>
          <w:rFonts w:ascii="Times New Roman" w:hAnsi="Times New Roman" w:cs="Times New Roman"/>
          <w:sz w:val="24"/>
          <w:szCs w:val="24"/>
        </w:rPr>
        <w:t>s</w:t>
      </w:r>
      <w:r w:rsidR="00393B5A" w:rsidRPr="00137EAE">
        <w:rPr>
          <w:rFonts w:ascii="Times New Roman" w:hAnsi="Times New Roman" w:cs="Times New Roman"/>
          <w:sz w:val="24"/>
          <w:szCs w:val="24"/>
        </w:rPr>
        <w:t xml:space="preserve"> seek to advance in their career, they need to capitalize on the mentoring programs that may be present in their organization, and they should also focus on all mentoring functions that are helpful to their advancement</w:t>
      </w:r>
      <w:r w:rsidR="00C738F7" w:rsidRPr="00137EAE">
        <w:rPr>
          <w:rFonts w:ascii="Times New Roman" w:hAnsi="Times New Roman" w:cs="Times New Roman"/>
          <w:sz w:val="24"/>
          <w:szCs w:val="24"/>
        </w:rPr>
        <w:t xml:space="preserve"> (Baugh &amp; Fagenson, 2007).</w:t>
      </w:r>
      <w:r w:rsidR="00496195">
        <w:rPr>
          <w:rFonts w:ascii="Times New Roman" w:hAnsi="Times New Roman" w:cs="Times New Roman"/>
          <w:sz w:val="24"/>
          <w:szCs w:val="24"/>
        </w:rPr>
        <w:t xml:space="preserve"> </w:t>
      </w:r>
      <w:r w:rsidR="00393B5A" w:rsidRPr="00137EAE">
        <w:rPr>
          <w:rFonts w:ascii="Times New Roman" w:hAnsi="Times New Roman" w:cs="Times New Roman"/>
          <w:sz w:val="24"/>
          <w:szCs w:val="24"/>
        </w:rPr>
        <w:t>They should also determine the reason that may hinder career advancement and even ideas that influence their specific strategies. Women protégés should learn to deal with barriers that may come their way, and they should also create an environment that has positive effects on their advancement. There should also not focus on any strategy that deems less helpful for their advancements.</w:t>
      </w:r>
      <w:r w:rsidR="00496195">
        <w:rPr>
          <w:rFonts w:ascii="Times New Roman" w:hAnsi="Times New Roman" w:cs="Times New Roman"/>
          <w:sz w:val="24"/>
          <w:szCs w:val="24"/>
        </w:rPr>
        <w:t xml:space="preserve"> However, it is clear from the research studies that mentorship support</w:t>
      </w:r>
      <w:r w:rsidR="00702DF7">
        <w:rPr>
          <w:rFonts w:ascii="Times New Roman" w:hAnsi="Times New Roman" w:cs="Times New Roman"/>
          <w:sz w:val="24"/>
          <w:szCs w:val="24"/>
        </w:rPr>
        <w:t>, as well as psychosocial support,</w:t>
      </w:r>
      <w:r w:rsidR="00496195">
        <w:rPr>
          <w:rFonts w:ascii="Times New Roman" w:hAnsi="Times New Roman" w:cs="Times New Roman"/>
          <w:sz w:val="24"/>
          <w:szCs w:val="24"/>
        </w:rPr>
        <w:t xml:space="preserve"> plays a significant role in women’s career </w:t>
      </w:r>
      <w:r w:rsidR="00100EE7">
        <w:rPr>
          <w:rFonts w:ascii="Times New Roman" w:hAnsi="Times New Roman" w:cs="Times New Roman"/>
          <w:sz w:val="24"/>
          <w:szCs w:val="24"/>
        </w:rPr>
        <w:t>advancement</w:t>
      </w:r>
      <w:r w:rsidR="00702DF7">
        <w:rPr>
          <w:rFonts w:ascii="Times New Roman" w:hAnsi="Times New Roman" w:cs="Times New Roman"/>
          <w:sz w:val="24"/>
          <w:szCs w:val="24"/>
        </w:rPr>
        <w:t>,</w:t>
      </w:r>
      <w:r w:rsidR="00496195">
        <w:rPr>
          <w:rFonts w:ascii="Times New Roman" w:hAnsi="Times New Roman" w:cs="Times New Roman"/>
          <w:sz w:val="24"/>
          <w:szCs w:val="24"/>
        </w:rPr>
        <w:t xml:space="preserve"> and therefore, organizations should have career mentor programs and psychosocial support programs to enhance career </w:t>
      </w:r>
      <w:r w:rsidR="00100EE7">
        <w:rPr>
          <w:rFonts w:ascii="Times New Roman" w:hAnsi="Times New Roman" w:cs="Times New Roman"/>
          <w:sz w:val="24"/>
          <w:szCs w:val="24"/>
        </w:rPr>
        <w:t>advancements</w:t>
      </w:r>
      <w:r w:rsidR="00496195">
        <w:rPr>
          <w:rFonts w:ascii="Times New Roman" w:hAnsi="Times New Roman" w:cs="Times New Roman"/>
          <w:sz w:val="24"/>
          <w:szCs w:val="24"/>
        </w:rPr>
        <w:t xml:space="preserve"> of women employees.</w:t>
      </w:r>
    </w:p>
    <w:p w14:paraId="5DBFDFF0" w14:textId="77777777" w:rsidR="00837A9F" w:rsidRDefault="00837A9F" w:rsidP="00E0629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E705890" w14:textId="2183F0F6" w:rsidR="004820C4" w:rsidRDefault="00137EAE" w:rsidP="00E06295">
      <w:pPr>
        <w:spacing w:line="480" w:lineRule="auto"/>
        <w:jc w:val="center"/>
        <w:rPr>
          <w:rFonts w:ascii="Times New Roman" w:hAnsi="Times New Roman" w:cs="Times New Roman"/>
          <w:bCs/>
          <w:sz w:val="24"/>
          <w:szCs w:val="24"/>
        </w:rPr>
      </w:pPr>
      <w:r w:rsidRPr="00702DF7">
        <w:rPr>
          <w:rFonts w:ascii="Times New Roman" w:hAnsi="Times New Roman" w:cs="Times New Roman"/>
          <w:bCs/>
          <w:sz w:val="24"/>
          <w:szCs w:val="24"/>
        </w:rPr>
        <w:lastRenderedPageBreak/>
        <w:t>References</w:t>
      </w:r>
    </w:p>
    <w:p w14:paraId="4173023C"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Allen, T. D., &amp; O'Brien, K. E. (2006). Formal mentoring programs and organizational attraction. Human Resource Development Quarterly, 17(1), 43-58.</w:t>
      </w:r>
    </w:p>
    <w:p w14:paraId="742999E0"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Baugh, S. G., &amp; Fagenson-Eland, E. A. (2007). Formal mentoring programs. The handbook of mentoring at work: Theory, research and practice, 249-271.</w:t>
      </w:r>
    </w:p>
    <w:p w14:paraId="7B011DA8"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Broadbridge, A., &amp; Ehrich, L. C. (2008). Mentoring and women managers: Another look at the field. Gender in Management: An International Journal.</w:t>
      </w:r>
    </w:p>
    <w:p w14:paraId="74DBBCD3"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Eby, L. T., &amp; Lockwood, A. (2005). Protégés’ and mentors’ reactions to participating in formal mentoring programs: A qualitative investigation. Journal of vocational behavior, 67(3), 441-458.</w:t>
      </w:r>
    </w:p>
    <w:p w14:paraId="2CE7E22A"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Egan, T. M., &amp; Song, Z. (2008). Are facilitated mentoring programs beneficial? A randomized experimental field study. Journal of vocational behavior, 72(3), 351-362.</w:t>
      </w:r>
    </w:p>
    <w:p w14:paraId="56DC344E"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Ehrich, L. C., Hansford, B., &amp; Tennent, L. (2004). Formal mentoring programs in education and other professions: A review of the literature. Educational administration quarterly, 40(4), 518-540.</w:t>
      </w:r>
    </w:p>
    <w:p w14:paraId="58CF8660"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Hegstad, C. D., &amp; Wentling, R. M. (2005). Organizational antecedents and moderators that impact on the effectiveness of exemplary formal mentoring programs in Fortune 500 companies in the United States. Human Resource Development International, 8(4), 467-487.</w:t>
      </w:r>
    </w:p>
    <w:p w14:paraId="2C62FC40" w14:textId="77777777" w:rsidR="00286BBE" w:rsidRPr="00137EA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lastRenderedPageBreak/>
        <w:t>Kyrgidou, L. P., &amp; Petridou, E. (2013). Developing women entrepreneurs' knowledge, skills and attitudes through e-mentoring support. Journal of Small Business and Enterprise Development, 20(3), 548-566.</w:t>
      </w:r>
    </w:p>
    <w:p w14:paraId="6C73E1E3"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Morrison, A. M., &amp; Von Glinow, M. A. (1990). Women and minorities in management (Vol. 45, No. 2, p. 200). American Psychological Association.</w:t>
      </w:r>
    </w:p>
    <w:p w14:paraId="34ADBBF9" w14:textId="77777777" w:rsidR="00286BBE" w:rsidRDefault="00286BBE" w:rsidP="00E06295">
      <w:pPr>
        <w:spacing w:line="480" w:lineRule="auto"/>
        <w:ind w:left="720" w:hanging="720"/>
        <w:rPr>
          <w:rFonts w:ascii="Times New Roman" w:hAnsi="Times New Roman" w:cs="Times New Roman"/>
          <w:sz w:val="24"/>
          <w:szCs w:val="24"/>
        </w:rPr>
      </w:pPr>
      <w:r w:rsidRPr="00137EAE">
        <w:rPr>
          <w:rFonts w:ascii="Times New Roman" w:hAnsi="Times New Roman" w:cs="Times New Roman"/>
          <w:sz w:val="24"/>
          <w:szCs w:val="24"/>
        </w:rPr>
        <w:t>Weinberg, F. J., &amp; Lankau, M. J. (2011). Formal mentoring programs: A mentor-centric and longitudinal analysis. Journal of Management, 37(6), 1527-1557.</w:t>
      </w:r>
    </w:p>
    <w:sectPr w:rsidR="00286BBE" w:rsidSect="00E062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0EA9E" w14:textId="77777777" w:rsidR="00F77351" w:rsidRDefault="00F77351" w:rsidP="00E03A1D">
      <w:pPr>
        <w:spacing w:after="0" w:line="240" w:lineRule="auto"/>
      </w:pPr>
      <w:r>
        <w:separator/>
      </w:r>
    </w:p>
  </w:endnote>
  <w:endnote w:type="continuationSeparator" w:id="0">
    <w:p w14:paraId="4DDDA0F7" w14:textId="77777777" w:rsidR="00F77351" w:rsidRDefault="00F77351" w:rsidP="00E03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33188" w14:textId="77777777" w:rsidR="00F77351" w:rsidRDefault="00F77351" w:rsidP="00E03A1D">
      <w:pPr>
        <w:spacing w:after="0" w:line="240" w:lineRule="auto"/>
      </w:pPr>
      <w:r>
        <w:separator/>
      </w:r>
    </w:p>
  </w:footnote>
  <w:footnote w:type="continuationSeparator" w:id="0">
    <w:p w14:paraId="277CA1C4" w14:textId="77777777" w:rsidR="00F77351" w:rsidRDefault="00F77351" w:rsidP="00E03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57006482"/>
      <w:docPartObj>
        <w:docPartGallery w:val="Page Numbers (Top of Page)"/>
        <w:docPartUnique/>
      </w:docPartObj>
    </w:sdtPr>
    <w:sdtEndPr>
      <w:rPr>
        <w:noProof/>
      </w:rPr>
    </w:sdtEndPr>
    <w:sdtContent>
      <w:p w14:paraId="142C9B9F" w14:textId="7F950776" w:rsidR="00E06295" w:rsidRPr="00E06295" w:rsidRDefault="00E06295" w:rsidP="00E06295">
        <w:pPr>
          <w:pStyle w:val="Header"/>
          <w:jc w:val="right"/>
          <w:rPr>
            <w:rFonts w:ascii="Times New Roman" w:hAnsi="Times New Roman" w:cs="Times New Roman"/>
          </w:rPr>
        </w:pPr>
        <w:r w:rsidRPr="00E06295">
          <w:rPr>
            <w:rFonts w:ascii="Times New Roman" w:hAnsi="Times New Roman" w:cs="Times New Roman"/>
          </w:rPr>
          <w:t>HOW MENTORING AFFECTS THE CAREER ADVANCEMENT OF WOMEN</w:t>
        </w:r>
        <w:r>
          <w:rPr>
            <w:rFonts w:ascii="Times New Roman" w:hAnsi="Times New Roman" w:cs="Times New Roman"/>
          </w:rPr>
          <w:tab/>
        </w:r>
        <w:r w:rsidRPr="00E06295">
          <w:rPr>
            <w:rFonts w:ascii="Times New Roman" w:hAnsi="Times New Roman" w:cs="Times New Roman"/>
          </w:rPr>
          <w:fldChar w:fldCharType="begin"/>
        </w:r>
        <w:r w:rsidRPr="00E06295">
          <w:rPr>
            <w:rFonts w:ascii="Times New Roman" w:hAnsi="Times New Roman" w:cs="Times New Roman"/>
          </w:rPr>
          <w:instrText xml:space="preserve"> PAGE   \* MERGEFORMAT </w:instrText>
        </w:r>
        <w:r w:rsidRPr="00E06295">
          <w:rPr>
            <w:rFonts w:ascii="Times New Roman" w:hAnsi="Times New Roman" w:cs="Times New Roman"/>
          </w:rPr>
          <w:fldChar w:fldCharType="separate"/>
        </w:r>
        <w:r w:rsidRPr="00E06295">
          <w:rPr>
            <w:rFonts w:ascii="Times New Roman" w:hAnsi="Times New Roman" w:cs="Times New Roman"/>
            <w:noProof/>
          </w:rPr>
          <w:t>2</w:t>
        </w:r>
        <w:r w:rsidRPr="00E0629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76295204"/>
      <w:docPartObj>
        <w:docPartGallery w:val="Page Numbers (Top of Page)"/>
        <w:docPartUnique/>
      </w:docPartObj>
    </w:sdtPr>
    <w:sdtEndPr>
      <w:rPr>
        <w:noProof/>
      </w:rPr>
    </w:sdtEndPr>
    <w:sdtContent>
      <w:p w14:paraId="3B4AD88D" w14:textId="565B91F6" w:rsidR="00E06295" w:rsidRPr="00E06295" w:rsidRDefault="00E06295" w:rsidP="00E06295">
        <w:pPr>
          <w:pStyle w:val="Header"/>
          <w:jc w:val="right"/>
          <w:rPr>
            <w:rFonts w:ascii="Times New Roman" w:hAnsi="Times New Roman" w:cs="Times New Roman"/>
          </w:rPr>
        </w:pPr>
        <w:r>
          <w:rPr>
            <w:rFonts w:ascii="Times New Roman" w:hAnsi="Times New Roman" w:cs="Times New Roman"/>
          </w:rPr>
          <w:t xml:space="preserve">Running head: </w:t>
        </w:r>
        <w:r w:rsidRPr="00E06295">
          <w:rPr>
            <w:rFonts w:ascii="Times New Roman" w:hAnsi="Times New Roman" w:cs="Times New Roman"/>
          </w:rPr>
          <w:t>HOW MENTORING AFFECTS THE CAREER ADVANCEMENT OF WOMEN</w:t>
        </w:r>
        <w:r>
          <w:rPr>
            <w:rFonts w:ascii="Times New Roman" w:hAnsi="Times New Roman" w:cs="Times New Roman"/>
          </w:rPr>
          <w:tab/>
        </w:r>
        <w:r w:rsidRPr="00E06295">
          <w:rPr>
            <w:rFonts w:ascii="Times New Roman" w:hAnsi="Times New Roman" w:cs="Times New Roman"/>
          </w:rPr>
          <w:fldChar w:fldCharType="begin"/>
        </w:r>
        <w:r w:rsidRPr="00E06295">
          <w:rPr>
            <w:rFonts w:ascii="Times New Roman" w:hAnsi="Times New Roman" w:cs="Times New Roman"/>
          </w:rPr>
          <w:instrText xml:space="preserve"> PAGE   \* MERGEFORMAT </w:instrText>
        </w:r>
        <w:r w:rsidRPr="00E06295">
          <w:rPr>
            <w:rFonts w:ascii="Times New Roman" w:hAnsi="Times New Roman" w:cs="Times New Roman"/>
          </w:rPr>
          <w:fldChar w:fldCharType="separate"/>
        </w:r>
        <w:r w:rsidRPr="00E06295">
          <w:rPr>
            <w:rFonts w:ascii="Times New Roman" w:hAnsi="Times New Roman" w:cs="Times New Roman"/>
            <w:noProof/>
          </w:rPr>
          <w:t>2</w:t>
        </w:r>
        <w:r w:rsidRPr="00E0629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LM0NjAzNbEwMDe2NDJS0lEKTi0uzszPAykwrAUACPdRQiwAAAA="/>
  </w:docVars>
  <w:rsids>
    <w:rsidRoot w:val="000A3C19"/>
    <w:rsid w:val="00012D94"/>
    <w:rsid w:val="00043111"/>
    <w:rsid w:val="00060A81"/>
    <w:rsid w:val="00075E8B"/>
    <w:rsid w:val="0008177B"/>
    <w:rsid w:val="0008760C"/>
    <w:rsid w:val="000A1A71"/>
    <w:rsid w:val="000A3C19"/>
    <w:rsid w:val="00100EE7"/>
    <w:rsid w:val="001033BB"/>
    <w:rsid w:val="00137EAE"/>
    <w:rsid w:val="001538F9"/>
    <w:rsid w:val="0016019B"/>
    <w:rsid w:val="00162BFF"/>
    <w:rsid w:val="00191DF9"/>
    <w:rsid w:val="001A5BE5"/>
    <w:rsid w:val="001D1A50"/>
    <w:rsid w:val="00202975"/>
    <w:rsid w:val="00254285"/>
    <w:rsid w:val="00286BBE"/>
    <w:rsid w:val="002B0DE0"/>
    <w:rsid w:val="002B6F8F"/>
    <w:rsid w:val="00363ADE"/>
    <w:rsid w:val="00393B5A"/>
    <w:rsid w:val="003C5813"/>
    <w:rsid w:val="004502CB"/>
    <w:rsid w:val="004558BF"/>
    <w:rsid w:val="00466EEE"/>
    <w:rsid w:val="00476CC6"/>
    <w:rsid w:val="004820C4"/>
    <w:rsid w:val="00496195"/>
    <w:rsid w:val="004B288F"/>
    <w:rsid w:val="004D7301"/>
    <w:rsid w:val="00501715"/>
    <w:rsid w:val="00503D2E"/>
    <w:rsid w:val="00516866"/>
    <w:rsid w:val="00552A83"/>
    <w:rsid w:val="00665D98"/>
    <w:rsid w:val="00685157"/>
    <w:rsid w:val="00690A2C"/>
    <w:rsid w:val="006A49B9"/>
    <w:rsid w:val="006E16A4"/>
    <w:rsid w:val="00702DF7"/>
    <w:rsid w:val="0072316A"/>
    <w:rsid w:val="00762E33"/>
    <w:rsid w:val="00783790"/>
    <w:rsid w:val="007B37AA"/>
    <w:rsid w:val="007F0286"/>
    <w:rsid w:val="008115BB"/>
    <w:rsid w:val="00824931"/>
    <w:rsid w:val="00837A9F"/>
    <w:rsid w:val="008528C4"/>
    <w:rsid w:val="00860047"/>
    <w:rsid w:val="008800A0"/>
    <w:rsid w:val="008B0DFA"/>
    <w:rsid w:val="008C49C7"/>
    <w:rsid w:val="008D22DE"/>
    <w:rsid w:val="009240D2"/>
    <w:rsid w:val="009A1470"/>
    <w:rsid w:val="009B7D00"/>
    <w:rsid w:val="009E3FAF"/>
    <w:rsid w:val="009E61FE"/>
    <w:rsid w:val="00A43745"/>
    <w:rsid w:val="00B37669"/>
    <w:rsid w:val="00BB7E45"/>
    <w:rsid w:val="00C21898"/>
    <w:rsid w:val="00C34C55"/>
    <w:rsid w:val="00C738F7"/>
    <w:rsid w:val="00CA785A"/>
    <w:rsid w:val="00D4199D"/>
    <w:rsid w:val="00D9302E"/>
    <w:rsid w:val="00DA007B"/>
    <w:rsid w:val="00DA5819"/>
    <w:rsid w:val="00DB01E4"/>
    <w:rsid w:val="00E03A1D"/>
    <w:rsid w:val="00E06295"/>
    <w:rsid w:val="00E064C4"/>
    <w:rsid w:val="00E124F2"/>
    <w:rsid w:val="00E50320"/>
    <w:rsid w:val="00EE7457"/>
    <w:rsid w:val="00F0005D"/>
    <w:rsid w:val="00F066DB"/>
    <w:rsid w:val="00F32130"/>
    <w:rsid w:val="00F340ED"/>
    <w:rsid w:val="00F77351"/>
    <w:rsid w:val="00FC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AE747"/>
  <w15:docId w15:val="{BD65949B-1572-4E64-9E25-5F20AC6C9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19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A1D"/>
  </w:style>
  <w:style w:type="paragraph" w:styleId="Footer">
    <w:name w:val="footer"/>
    <w:basedOn w:val="Normal"/>
    <w:link w:val="FooterChar"/>
    <w:uiPriority w:val="99"/>
    <w:unhideWhenUsed/>
    <w:rsid w:val="00E03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A1D"/>
  </w:style>
  <w:style w:type="paragraph" w:styleId="BalloonText">
    <w:name w:val="Balloon Text"/>
    <w:basedOn w:val="Normal"/>
    <w:link w:val="BalloonTextChar"/>
    <w:uiPriority w:val="99"/>
    <w:semiHidden/>
    <w:unhideWhenUsed/>
    <w:rsid w:val="00E03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A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TotalTime>
  <Pages>10</Pages>
  <Words>2225</Words>
  <Characters>12688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53</cp:revision>
  <dcterms:created xsi:type="dcterms:W3CDTF">2019-10-30T09:53:00Z</dcterms:created>
  <dcterms:modified xsi:type="dcterms:W3CDTF">2019-10-31T00:45:00Z</dcterms:modified>
</cp:coreProperties>
</file>